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F86" w:rsidRPr="00706B55" w:rsidRDefault="001D01FE" w:rsidP="001D01FE">
      <w:pPr>
        <w:jc w:val="center"/>
        <w:rPr>
          <w:rFonts w:ascii="微软雅黑" w:eastAsia="微软雅黑" w:hAnsi="微软雅黑"/>
          <w:sz w:val="32"/>
        </w:rPr>
      </w:pPr>
      <w:r w:rsidRPr="00706B55">
        <w:rPr>
          <w:rFonts w:ascii="微软雅黑" w:eastAsia="微软雅黑" w:hAnsi="微软雅黑" w:hint="eastAsia"/>
          <w:sz w:val="32"/>
        </w:rPr>
        <w:t>全国高师数学研究会小教培养工委会</w:t>
      </w:r>
    </w:p>
    <w:p w:rsidR="001D01FE" w:rsidRPr="00706B55" w:rsidRDefault="001D01FE" w:rsidP="001D01FE">
      <w:pPr>
        <w:jc w:val="center"/>
        <w:rPr>
          <w:rFonts w:ascii="微软雅黑" w:eastAsia="微软雅黑" w:hAnsi="微软雅黑"/>
        </w:rPr>
      </w:pPr>
      <w:r w:rsidRPr="00706B55">
        <w:rPr>
          <w:rFonts w:ascii="微软雅黑" w:eastAsia="微软雅黑" w:hAnsi="微软雅黑" w:hint="eastAsia"/>
          <w:sz w:val="32"/>
        </w:rPr>
        <w:t>第二届</w:t>
      </w:r>
      <w:r w:rsidR="00954381" w:rsidRPr="00706B55">
        <w:rPr>
          <w:rFonts w:ascii="微软雅黑" w:eastAsia="微软雅黑" w:hAnsi="微软雅黑" w:hint="eastAsia"/>
          <w:sz w:val="32"/>
        </w:rPr>
        <w:t>全国</w:t>
      </w:r>
      <w:r w:rsidRPr="00706B55">
        <w:rPr>
          <w:rFonts w:ascii="微软雅黑" w:eastAsia="微软雅黑" w:hAnsi="微软雅黑" w:hint="eastAsia"/>
          <w:sz w:val="32"/>
        </w:rPr>
        <w:t>数学微课大赛实施方案</w:t>
      </w:r>
    </w:p>
    <w:p w:rsidR="00591272" w:rsidRDefault="00591272" w:rsidP="00AF48A2">
      <w:pPr>
        <w:ind w:firstLineChars="200" w:firstLine="482"/>
        <w:rPr>
          <w:rFonts w:asciiTheme="minorEastAsia" w:hAnsiTheme="minorEastAsia"/>
          <w:b/>
          <w:sz w:val="24"/>
          <w:szCs w:val="24"/>
        </w:rPr>
      </w:pPr>
    </w:p>
    <w:p w:rsidR="001D01FE" w:rsidRPr="00050453" w:rsidRDefault="00E52115" w:rsidP="00AF48A2">
      <w:pPr>
        <w:ind w:firstLineChars="200" w:firstLine="482"/>
        <w:rPr>
          <w:rFonts w:ascii="黑体" w:eastAsia="黑体" w:hAnsi="黑体"/>
          <w:b/>
          <w:sz w:val="24"/>
          <w:szCs w:val="24"/>
        </w:rPr>
      </w:pPr>
      <w:r w:rsidRPr="00050453">
        <w:rPr>
          <w:rFonts w:ascii="黑体" w:eastAsia="黑体" w:hAnsi="黑体" w:hint="eastAsia"/>
          <w:b/>
          <w:sz w:val="24"/>
          <w:szCs w:val="24"/>
        </w:rPr>
        <w:t>一、活动背景</w:t>
      </w:r>
    </w:p>
    <w:p w:rsidR="003A555F" w:rsidRDefault="008A2F3E" w:rsidP="00E52115">
      <w:pPr>
        <w:ind w:firstLineChars="200" w:firstLine="420"/>
        <w:rPr>
          <w:rFonts w:asciiTheme="minorEastAsia" w:hAnsiTheme="minorEastAsia" w:cs="Tahoma"/>
          <w:szCs w:val="21"/>
          <w:bdr w:val="none" w:sz="0" w:space="0" w:color="auto" w:frame="1"/>
        </w:rPr>
      </w:pPr>
      <w:r w:rsidRPr="008A2F3E">
        <w:rPr>
          <w:rFonts w:asciiTheme="minorEastAsia" w:hAnsiTheme="minorEastAsia" w:cs="Tahoma"/>
          <w:szCs w:val="21"/>
          <w:bdr w:val="none" w:sz="0" w:space="0" w:color="auto" w:frame="1"/>
        </w:rPr>
        <w:t>《义务</w:t>
      </w:r>
      <w:r w:rsidRPr="008A2F3E">
        <w:rPr>
          <w:rFonts w:asciiTheme="minorEastAsia" w:hAnsiTheme="minorEastAsia" w:cs="Tahoma" w:hint="eastAsia"/>
          <w:szCs w:val="21"/>
          <w:bdr w:val="none" w:sz="0" w:space="0" w:color="auto" w:frame="1"/>
        </w:rPr>
        <w:t>教育</w:t>
      </w:r>
      <w:r w:rsidRPr="008A2F3E">
        <w:rPr>
          <w:rFonts w:asciiTheme="minorEastAsia" w:hAnsiTheme="minorEastAsia" w:cs="Tahoma"/>
          <w:szCs w:val="21"/>
          <w:bdr w:val="none" w:sz="0" w:space="0" w:color="auto" w:frame="1"/>
        </w:rPr>
        <w:t>阶段数学课程标准》（2011年版）（以下简称《课标》）基本理念第5条明确指出</w:t>
      </w:r>
      <w:r>
        <w:rPr>
          <w:rFonts w:asciiTheme="minorEastAsia" w:hAnsiTheme="minorEastAsia" w:cs="Tahoma" w:hint="eastAsia"/>
          <w:szCs w:val="21"/>
          <w:bdr w:val="none" w:sz="0" w:space="0" w:color="auto" w:frame="1"/>
        </w:rPr>
        <w:t>：</w:t>
      </w:r>
      <w:r w:rsidRPr="008A2F3E">
        <w:rPr>
          <w:rFonts w:asciiTheme="minorEastAsia" w:hAnsiTheme="minorEastAsia" w:cs="Tahoma" w:hint="eastAsia"/>
          <w:szCs w:val="21"/>
          <w:bdr w:val="none" w:sz="0" w:space="0" w:color="auto" w:frame="1"/>
        </w:rPr>
        <w:t>“</w:t>
      </w:r>
      <w:r w:rsidRPr="008A2F3E">
        <w:rPr>
          <w:rFonts w:asciiTheme="minorEastAsia" w:hAnsiTheme="minorEastAsia" w:cs="Tahoma"/>
          <w:szCs w:val="21"/>
          <w:bdr w:val="none" w:sz="0" w:space="0" w:color="auto" w:frame="1"/>
        </w:rPr>
        <w:t>信息技术的发展对数学教育的价值、目标、内容以及教学方式产生了很大的影响。数学课程的设计与实施应根据实际情况合理地运用现代信息技术，要注意信息技术与课程内容的整合，注重实效。要充分考虑信息技术对数学学习内容和方式的影响，开发并向学生提供丰富的学习资源，把现代信息技术作为学生学习数学和解决问题的有力工具，有效地改进教与学的方式，使学生乐意并有可能投入到现实的、探索性的数学活动中去。</w:t>
      </w:r>
      <w:r w:rsidRPr="008A2F3E">
        <w:rPr>
          <w:rFonts w:asciiTheme="minorEastAsia" w:hAnsiTheme="minorEastAsia" w:cs="Tahoma" w:hint="eastAsia"/>
          <w:szCs w:val="21"/>
          <w:bdr w:val="none" w:sz="0" w:space="0" w:color="auto" w:frame="1"/>
        </w:rPr>
        <w:t>”</w:t>
      </w:r>
      <w:r w:rsidRPr="008A2F3E">
        <w:rPr>
          <w:rFonts w:asciiTheme="minorEastAsia" w:hAnsiTheme="minorEastAsia" w:cs="Tahoma"/>
          <w:szCs w:val="21"/>
          <w:bdr w:val="none" w:sz="0" w:space="0" w:color="auto" w:frame="1"/>
        </w:rPr>
        <w:t>这一</w:t>
      </w:r>
      <w:r>
        <w:rPr>
          <w:rFonts w:asciiTheme="minorEastAsia" w:hAnsiTheme="minorEastAsia" w:cs="Tahoma" w:hint="eastAsia"/>
          <w:szCs w:val="21"/>
          <w:bdr w:val="none" w:sz="0" w:space="0" w:color="auto" w:frame="1"/>
        </w:rPr>
        <w:t>理念</w:t>
      </w:r>
      <w:r w:rsidRPr="008A2F3E">
        <w:rPr>
          <w:rFonts w:asciiTheme="minorEastAsia" w:hAnsiTheme="minorEastAsia" w:cs="Tahoma"/>
          <w:szCs w:val="21"/>
          <w:bdr w:val="none" w:sz="0" w:space="0" w:color="auto" w:frame="1"/>
        </w:rPr>
        <w:t>中值得关注的关键词是</w:t>
      </w:r>
      <w:r w:rsidRPr="008A2F3E">
        <w:rPr>
          <w:rFonts w:asciiTheme="minorEastAsia" w:hAnsiTheme="minorEastAsia" w:cs="Tahoma" w:hint="eastAsia"/>
          <w:szCs w:val="21"/>
          <w:bdr w:val="none" w:sz="0" w:space="0" w:color="auto" w:frame="1"/>
        </w:rPr>
        <w:t>“</w:t>
      </w:r>
      <w:r w:rsidRPr="008A2F3E">
        <w:rPr>
          <w:rFonts w:asciiTheme="minorEastAsia" w:hAnsiTheme="minorEastAsia" w:cs="Tahoma"/>
          <w:szCs w:val="21"/>
          <w:bdr w:val="none" w:sz="0" w:space="0" w:color="auto" w:frame="1"/>
        </w:rPr>
        <w:t>合理、整合、实效、学习数学和解决问题的有力工具</w:t>
      </w:r>
      <w:r w:rsidRPr="008A2F3E">
        <w:rPr>
          <w:rFonts w:asciiTheme="minorEastAsia" w:hAnsiTheme="minorEastAsia" w:cs="Tahoma" w:hint="eastAsia"/>
          <w:szCs w:val="21"/>
          <w:bdr w:val="none" w:sz="0" w:space="0" w:color="auto" w:frame="1"/>
        </w:rPr>
        <w:t>”</w:t>
      </w:r>
      <w:r w:rsidRPr="008A2F3E">
        <w:rPr>
          <w:rFonts w:asciiTheme="minorEastAsia" w:hAnsiTheme="minorEastAsia" w:cs="Tahoma"/>
          <w:szCs w:val="21"/>
          <w:bdr w:val="none" w:sz="0" w:space="0" w:color="auto" w:frame="1"/>
        </w:rPr>
        <w:t>，这为信息技术改变小学数学课程教学提供了学术和行政依据。</w:t>
      </w:r>
    </w:p>
    <w:p w:rsidR="003A555F" w:rsidRPr="00706B55" w:rsidRDefault="003A555F" w:rsidP="003A555F">
      <w:pPr>
        <w:ind w:firstLineChars="200" w:firstLine="420"/>
        <w:rPr>
          <w:rFonts w:asciiTheme="minorEastAsia" w:hAnsiTheme="minorEastAsia"/>
          <w:szCs w:val="21"/>
        </w:rPr>
      </w:pPr>
      <w:r w:rsidRPr="00706B55">
        <w:rPr>
          <w:rFonts w:asciiTheme="minorEastAsia" w:hAnsiTheme="minorEastAsia" w:hint="eastAsia"/>
          <w:szCs w:val="21"/>
        </w:rPr>
        <w:t>2015年5月23日，习近平总书记在《致国际教育信息化大会的贺信》中提出 ：“中国坚持不懈推进教育信息化，努力以信息化为手段扩大优质教育资源覆盖面，我们将通过教育信息化，逐步缩小区域、城乡数字差距，大力促进教育公平，让亿万孩子同在蓝天下共享优质教育、通过知识改变命运。”习总书记高度重视教育信息化的建设，</w:t>
      </w:r>
      <w:r w:rsidRPr="00706B55">
        <w:rPr>
          <w:rFonts w:asciiTheme="minorEastAsia" w:hAnsiTheme="minorEastAsia"/>
          <w:szCs w:val="21"/>
        </w:rPr>
        <w:t>已上升为</w:t>
      </w:r>
      <w:r w:rsidRPr="00706B55">
        <w:rPr>
          <w:rFonts w:asciiTheme="minorEastAsia" w:hAnsiTheme="minorEastAsia" w:hint="eastAsia"/>
          <w:szCs w:val="21"/>
        </w:rPr>
        <w:t>国家意志，战略</w:t>
      </w:r>
      <w:r w:rsidR="001E4CF1">
        <w:rPr>
          <w:rFonts w:asciiTheme="minorEastAsia" w:hAnsiTheme="minorEastAsia" w:hint="eastAsia"/>
          <w:szCs w:val="21"/>
        </w:rPr>
        <w:t>高度</w:t>
      </w:r>
      <w:r w:rsidRPr="00706B55">
        <w:rPr>
          <w:rFonts w:asciiTheme="minorEastAsia" w:hAnsiTheme="minorEastAsia" w:hint="eastAsia"/>
          <w:szCs w:val="21"/>
        </w:rPr>
        <w:t>。</w:t>
      </w:r>
    </w:p>
    <w:p w:rsidR="001E4CF1" w:rsidRDefault="008A2F3E" w:rsidP="008A2F3E">
      <w:pPr>
        <w:ind w:firstLineChars="200" w:firstLine="420"/>
        <w:rPr>
          <w:rFonts w:asciiTheme="minorEastAsia" w:hAnsiTheme="minorEastAsia" w:cs="Tahoma"/>
          <w:szCs w:val="21"/>
          <w:bdr w:val="none" w:sz="0" w:space="0" w:color="auto" w:frame="1"/>
        </w:rPr>
      </w:pPr>
      <w:r w:rsidRPr="00706B55">
        <w:rPr>
          <w:rFonts w:asciiTheme="minorEastAsia" w:hAnsiTheme="minorEastAsia" w:cs="Tahoma" w:hint="eastAsia"/>
          <w:szCs w:val="21"/>
          <w:bdr w:val="none" w:sz="0" w:space="0" w:color="auto" w:frame="1"/>
        </w:rPr>
        <w:t>根据可汗学院的大数据分析，学生对某个数学知识点感兴趣后，不按课程顺序学习，而是针对某类知识点跳跃性的来学习。</w:t>
      </w:r>
      <w:r w:rsidR="00E52115">
        <w:rPr>
          <w:rFonts w:asciiTheme="minorEastAsia" w:hAnsiTheme="minorEastAsia" w:cs="Tahoma" w:hint="eastAsia"/>
          <w:szCs w:val="21"/>
          <w:bdr w:val="none" w:sz="0" w:space="0" w:color="auto" w:frame="1"/>
        </w:rPr>
        <w:t>我国</w:t>
      </w:r>
      <w:r w:rsidRPr="00706B55">
        <w:rPr>
          <w:rFonts w:asciiTheme="minorEastAsia" w:hAnsiTheme="minorEastAsia" w:cs="Tahoma" w:hint="eastAsia"/>
          <w:szCs w:val="21"/>
          <w:bdr w:val="none" w:sz="0" w:space="0" w:color="auto" w:frame="1"/>
        </w:rPr>
        <w:t>章建跃博士报告</w:t>
      </w:r>
      <w:r>
        <w:rPr>
          <w:rFonts w:asciiTheme="minorEastAsia" w:hAnsiTheme="minorEastAsia" w:cs="Tahoma" w:hint="eastAsia"/>
          <w:szCs w:val="21"/>
          <w:bdr w:val="none" w:sz="0" w:space="0" w:color="auto" w:frame="1"/>
        </w:rPr>
        <w:t>中也指出：</w:t>
      </w:r>
      <w:r w:rsidRPr="00706B55">
        <w:rPr>
          <w:rFonts w:asciiTheme="minorEastAsia" w:hAnsiTheme="minorEastAsia" w:cs="Tahoma" w:hint="eastAsia"/>
          <w:szCs w:val="21"/>
          <w:bdr w:val="none" w:sz="0" w:space="0" w:color="auto" w:frame="1"/>
        </w:rPr>
        <w:t>当今的数学课堂更多的把数学知识打</w:t>
      </w:r>
      <w:r w:rsidR="00C56C69">
        <w:rPr>
          <w:rFonts w:asciiTheme="minorEastAsia" w:hAnsiTheme="minorEastAsia" w:cs="Tahoma" w:hint="eastAsia"/>
          <w:szCs w:val="21"/>
          <w:bdr w:val="none" w:sz="0" w:space="0" w:color="auto" w:frame="1"/>
        </w:rPr>
        <w:t>得</w:t>
      </w:r>
      <w:r w:rsidRPr="00706B55">
        <w:rPr>
          <w:rFonts w:asciiTheme="minorEastAsia" w:hAnsiTheme="minorEastAsia" w:cs="Tahoma" w:hint="eastAsia"/>
          <w:szCs w:val="21"/>
          <w:bdr w:val="none" w:sz="0" w:space="0" w:color="auto" w:frame="1"/>
        </w:rPr>
        <w:t>很破碎、割裂，使学生只知其一，不知其二</w:t>
      </w:r>
      <w:r>
        <w:rPr>
          <w:rFonts w:asciiTheme="minorEastAsia" w:hAnsiTheme="minorEastAsia" w:cs="Tahoma" w:hint="eastAsia"/>
          <w:szCs w:val="21"/>
          <w:bdr w:val="none" w:sz="0" w:space="0" w:color="auto" w:frame="1"/>
        </w:rPr>
        <w:t>；</w:t>
      </w:r>
      <w:r w:rsidRPr="00706B55">
        <w:rPr>
          <w:rFonts w:asciiTheme="minorEastAsia" w:hAnsiTheme="minorEastAsia" w:cs="Tahoma" w:hint="eastAsia"/>
          <w:szCs w:val="21"/>
          <w:bdr w:val="none" w:sz="0" w:space="0" w:color="auto" w:frame="1"/>
        </w:rPr>
        <w:t>知其然，</w:t>
      </w:r>
      <w:r>
        <w:rPr>
          <w:rFonts w:asciiTheme="minorEastAsia" w:hAnsiTheme="minorEastAsia" w:cs="Tahoma" w:hint="eastAsia"/>
          <w:szCs w:val="21"/>
          <w:bdr w:val="none" w:sz="0" w:space="0" w:color="auto" w:frame="1"/>
        </w:rPr>
        <w:t>而</w:t>
      </w:r>
      <w:r w:rsidRPr="00706B55">
        <w:rPr>
          <w:rFonts w:asciiTheme="minorEastAsia" w:hAnsiTheme="minorEastAsia" w:cs="Tahoma" w:hint="eastAsia"/>
          <w:szCs w:val="21"/>
          <w:bdr w:val="none" w:sz="0" w:space="0" w:color="auto" w:frame="1"/>
        </w:rPr>
        <w:t>不知其所以然。</w:t>
      </w:r>
      <w:r w:rsidR="00261EBE" w:rsidRPr="00706B55">
        <w:rPr>
          <w:rFonts w:asciiTheme="minorEastAsia" w:hAnsiTheme="minorEastAsia" w:cs="Tahoma" w:hint="eastAsia"/>
          <w:szCs w:val="21"/>
          <w:bdr w:val="none" w:sz="0" w:space="0" w:color="auto" w:frame="1"/>
        </w:rPr>
        <w:t>小学数学教师</w:t>
      </w:r>
      <w:r w:rsidR="007B3F86">
        <w:rPr>
          <w:rFonts w:asciiTheme="minorEastAsia" w:hAnsiTheme="minorEastAsia" w:cs="Tahoma" w:hint="eastAsia"/>
          <w:szCs w:val="21"/>
          <w:bdr w:val="none" w:sz="0" w:space="0" w:color="auto" w:frame="1"/>
        </w:rPr>
        <w:t>应用</w:t>
      </w:r>
      <w:r w:rsidR="00261EBE" w:rsidRPr="00706B55">
        <w:rPr>
          <w:rFonts w:asciiTheme="minorEastAsia" w:hAnsiTheme="minorEastAsia" w:cs="Tahoma" w:hint="eastAsia"/>
          <w:szCs w:val="21"/>
          <w:bdr w:val="none" w:sz="0" w:space="0" w:color="auto" w:frame="1"/>
        </w:rPr>
        <w:t>现代教育技术手段能力</w:t>
      </w:r>
      <w:r w:rsidR="007B3F86">
        <w:rPr>
          <w:rFonts w:asciiTheme="minorEastAsia" w:hAnsiTheme="minorEastAsia" w:cs="Tahoma" w:hint="eastAsia"/>
          <w:szCs w:val="21"/>
          <w:bdr w:val="none" w:sz="0" w:space="0" w:color="auto" w:frame="1"/>
        </w:rPr>
        <w:t>，</w:t>
      </w:r>
      <w:r w:rsidR="00261EBE" w:rsidRPr="00706B55">
        <w:rPr>
          <w:rFonts w:asciiTheme="minorEastAsia" w:hAnsiTheme="minorEastAsia" w:cs="Tahoma" w:hint="eastAsia"/>
          <w:szCs w:val="21"/>
          <w:bdr w:val="none" w:sz="0" w:space="0" w:color="auto" w:frame="1"/>
        </w:rPr>
        <w:t>直接影响我国小学数学课程改革的效果。小学数学教师应依据教学内容与教学特征</w:t>
      </w:r>
      <w:r w:rsidR="007B3F86">
        <w:rPr>
          <w:rFonts w:asciiTheme="minorEastAsia" w:hAnsiTheme="minorEastAsia" w:cs="Tahoma" w:hint="eastAsia"/>
          <w:szCs w:val="21"/>
          <w:bdr w:val="none" w:sz="0" w:space="0" w:color="auto" w:frame="1"/>
        </w:rPr>
        <w:t>，</w:t>
      </w:r>
      <w:r w:rsidR="00261EBE" w:rsidRPr="00706B55">
        <w:rPr>
          <w:rFonts w:asciiTheme="minorEastAsia" w:hAnsiTheme="minorEastAsia" w:cs="Tahoma" w:hint="eastAsia"/>
          <w:szCs w:val="21"/>
          <w:bdr w:val="none" w:sz="0" w:space="0" w:color="auto" w:frame="1"/>
        </w:rPr>
        <w:t>将课程学习内容加工处理转化为数字化学习资源，并根据需要创设一定的教学情境，以便小学生在情境中进行问题探讨、信息交互、自主学习。</w:t>
      </w:r>
      <w:r>
        <w:rPr>
          <w:rFonts w:asciiTheme="minorEastAsia" w:hAnsiTheme="minorEastAsia" w:cs="Tahoma" w:hint="eastAsia"/>
          <w:szCs w:val="21"/>
          <w:bdr w:val="none" w:sz="0" w:space="0" w:color="auto" w:frame="1"/>
        </w:rPr>
        <w:t>因此</w:t>
      </w:r>
      <w:r w:rsidRPr="00706B55">
        <w:rPr>
          <w:rFonts w:asciiTheme="minorEastAsia" w:hAnsiTheme="minorEastAsia" w:cs="Tahoma" w:hint="eastAsia"/>
          <w:szCs w:val="21"/>
          <w:bdr w:val="none" w:sz="0" w:space="0" w:color="auto" w:frame="1"/>
        </w:rPr>
        <w:t>我们</w:t>
      </w:r>
      <w:r w:rsidR="003A555F">
        <w:rPr>
          <w:rFonts w:asciiTheme="minorEastAsia" w:hAnsiTheme="minorEastAsia" w:cs="Tahoma" w:hint="eastAsia"/>
          <w:szCs w:val="21"/>
          <w:bdr w:val="none" w:sz="0" w:space="0" w:color="auto" w:frame="1"/>
        </w:rPr>
        <w:t>的</w:t>
      </w:r>
      <w:r>
        <w:rPr>
          <w:rFonts w:asciiTheme="minorEastAsia" w:hAnsiTheme="minorEastAsia" w:cs="Tahoma" w:hint="eastAsia"/>
          <w:szCs w:val="21"/>
          <w:bdr w:val="none" w:sz="0" w:space="0" w:color="auto" w:frame="1"/>
        </w:rPr>
        <w:t>教学实践</w:t>
      </w:r>
      <w:r w:rsidRPr="00706B55">
        <w:rPr>
          <w:rFonts w:asciiTheme="minorEastAsia" w:hAnsiTheme="minorEastAsia" w:cs="Tahoma" w:hint="eastAsia"/>
          <w:szCs w:val="21"/>
          <w:bdr w:val="none" w:sz="0" w:space="0" w:color="auto" w:frame="1"/>
        </w:rPr>
        <w:t>需要知识网络</w:t>
      </w:r>
      <w:r w:rsidR="003A555F">
        <w:rPr>
          <w:rFonts w:asciiTheme="minorEastAsia" w:hAnsiTheme="minorEastAsia" w:cs="Tahoma" w:hint="eastAsia"/>
          <w:szCs w:val="21"/>
          <w:bdr w:val="none" w:sz="0" w:space="0" w:color="auto" w:frame="1"/>
        </w:rPr>
        <w:t>化</w:t>
      </w:r>
      <w:r w:rsidRPr="00706B55">
        <w:rPr>
          <w:rFonts w:asciiTheme="minorEastAsia" w:hAnsiTheme="minorEastAsia" w:cs="Tahoma" w:hint="eastAsia"/>
          <w:szCs w:val="21"/>
          <w:bdr w:val="none" w:sz="0" w:space="0" w:color="auto" w:frame="1"/>
        </w:rPr>
        <w:t>，知识体系</w:t>
      </w:r>
      <w:r w:rsidR="003A555F">
        <w:rPr>
          <w:rFonts w:asciiTheme="minorEastAsia" w:hAnsiTheme="minorEastAsia" w:cs="Tahoma" w:hint="eastAsia"/>
          <w:szCs w:val="21"/>
          <w:bdr w:val="none" w:sz="0" w:space="0" w:color="auto" w:frame="1"/>
        </w:rPr>
        <w:t>化</w:t>
      </w:r>
      <w:r w:rsidRPr="00706B55">
        <w:rPr>
          <w:rFonts w:asciiTheme="minorEastAsia" w:hAnsiTheme="minorEastAsia" w:cs="Tahoma" w:hint="eastAsia"/>
          <w:szCs w:val="21"/>
          <w:bdr w:val="none" w:sz="0" w:space="0" w:color="auto" w:frame="1"/>
        </w:rPr>
        <w:t>，</w:t>
      </w:r>
      <w:r w:rsidR="007B3F86">
        <w:rPr>
          <w:rFonts w:asciiTheme="minorEastAsia" w:hAnsiTheme="minorEastAsia" w:cs="Tahoma" w:hint="eastAsia"/>
          <w:szCs w:val="21"/>
          <w:bdr w:val="none" w:sz="0" w:space="0" w:color="auto" w:frame="1"/>
        </w:rPr>
        <w:t>像</w:t>
      </w:r>
      <w:r w:rsidRPr="00706B55">
        <w:rPr>
          <w:rFonts w:asciiTheme="minorEastAsia" w:hAnsiTheme="minorEastAsia" w:cs="Tahoma" w:hint="eastAsia"/>
          <w:szCs w:val="21"/>
          <w:bdr w:val="none" w:sz="0" w:space="0" w:color="auto" w:frame="1"/>
        </w:rPr>
        <w:t>数系的扩充一样，逐步完善。</w:t>
      </w:r>
    </w:p>
    <w:p w:rsidR="008A2F3E" w:rsidRDefault="008A2F3E" w:rsidP="008A2F3E">
      <w:pPr>
        <w:ind w:firstLineChars="200" w:firstLine="420"/>
        <w:rPr>
          <w:rFonts w:asciiTheme="minorEastAsia" w:hAnsiTheme="minorEastAsia" w:cs="Tahoma"/>
          <w:szCs w:val="21"/>
          <w:bdr w:val="none" w:sz="0" w:space="0" w:color="auto" w:frame="1"/>
        </w:rPr>
      </w:pPr>
      <w:r>
        <w:rPr>
          <w:rFonts w:asciiTheme="minorEastAsia" w:hAnsiTheme="minorEastAsia" w:cs="Tahoma" w:hint="eastAsia"/>
          <w:szCs w:val="21"/>
          <w:bdr w:val="none" w:sz="0" w:space="0" w:color="auto" w:frame="1"/>
        </w:rPr>
        <w:t>本次活动</w:t>
      </w:r>
      <w:r w:rsidRPr="00706B55">
        <w:rPr>
          <w:rFonts w:asciiTheme="minorEastAsia" w:hAnsiTheme="minorEastAsia" w:cs="Tahoma" w:hint="eastAsia"/>
          <w:szCs w:val="21"/>
          <w:bdr w:val="none" w:sz="0" w:space="0" w:color="auto" w:frame="1"/>
        </w:rPr>
        <w:t>分类制作专题类</w:t>
      </w:r>
      <w:r>
        <w:rPr>
          <w:rFonts w:asciiTheme="minorEastAsia" w:hAnsiTheme="minorEastAsia" w:cs="Tahoma" w:hint="eastAsia"/>
          <w:szCs w:val="21"/>
          <w:bdr w:val="none" w:sz="0" w:space="0" w:color="auto" w:frame="1"/>
        </w:rPr>
        <w:t>、</w:t>
      </w:r>
      <w:r w:rsidRPr="00706B55">
        <w:rPr>
          <w:rFonts w:asciiTheme="minorEastAsia" w:hAnsiTheme="minorEastAsia" w:cs="Tahoma" w:hint="eastAsia"/>
          <w:szCs w:val="21"/>
          <w:bdr w:val="none" w:sz="0" w:space="0" w:color="auto" w:frame="1"/>
        </w:rPr>
        <w:t>系列化微课的用意也在于此</w:t>
      </w:r>
      <w:r>
        <w:rPr>
          <w:rFonts w:asciiTheme="minorEastAsia" w:hAnsiTheme="minorEastAsia" w:cs="Tahoma" w:hint="eastAsia"/>
          <w:szCs w:val="21"/>
          <w:bdr w:val="none" w:sz="0" w:space="0" w:color="auto" w:frame="1"/>
        </w:rPr>
        <w:t>：顺应</w:t>
      </w:r>
      <w:r w:rsidRPr="00706B55">
        <w:rPr>
          <w:rFonts w:asciiTheme="minorEastAsia" w:hAnsiTheme="minorEastAsia" w:cs="Tahoma" w:hint="eastAsia"/>
          <w:szCs w:val="21"/>
          <w:bdr w:val="none" w:sz="0" w:space="0" w:color="auto" w:frame="1"/>
        </w:rPr>
        <w:t>学生的学习心理，把某个知识点讲懂、讲深和讲透</w:t>
      </w:r>
      <w:r>
        <w:rPr>
          <w:rFonts w:asciiTheme="minorEastAsia" w:hAnsiTheme="minorEastAsia" w:cs="Tahoma" w:hint="eastAsia"/>
          <w:szCs w:val="21"/>
          <w:bdr w:val="none" w:sz="0" w:space="0" w:color="auto" w:frame="1"/>
        </w:rPr>
        <w:t>；</w:t>
      </w:r>
      <w:r w:rsidRPr="00706B55">
        <w:rPr>
          <w:rFonts w:asciiTheme="minorEastAsia" w:hAnsiTheme="minorEastAsia" w:cs="Tahoma" w:hint="eastAsia"/>
          <w:szCs w:val="21"/>
          <w:bdr w:val="none" w:sz="0" w:space="0" w:color="auto" w:frame="1"/>
        </w:rPr>
        <w:t>让学生更容易学习，对</w:t>
      </w:r>
      <w:r w:rsidR="007B3F86">
        <w:rPr>
          <w:rFonts w:asciiTheme="minorEastAsia" w:hAnsiTheme="minorEastAsia" w:cs="Tahoma" w:hint="eastAsia"/>
          <w:szCs w:val="21"/>
          <w:bdr w:val="none" w:sz="0" w:space="0" w:color="auto" w:frame="1"/>
        </w:rPr>
        <w:t>某</w:t>
      </w:r>
      <w:r w:rsidRPr="00706B55">
        <w:rPr>
          <w:rFonts w:asciiTheme="minorEastAsia" w:hAnsiTheme="minorEastAsia" w:cs="Tahoma" w:hint="eastAsia"/>
          <w:szCs w:val="21"/>
          <w:bdr w:val="none" w:sz="0" w:space="0" w:color="auto" w:frame="1"/>
        </w:rPr>
        <w:t>类</w:t>
      </w:r>
      <w:r w:rsidR="007B3F86">
        <w:rPr>
          <w:rFonts w:asciiTheme="minorEastAsia" w:hAnsiTheme="minorEastAsia" w:cs="Tahoma" w:hint="eastAsia"/>
          <w:szCs w:val="21"/>
          <w:bdr w:val="none" w:sz="0" w:space="0" w:color="auto" w:frame="1"/>
        </w:rPr>
        <w:t>或</w:t>
      </w:r>
      <w:r w:rsidR="007B3F86">
        <w:rPr>
          <w:rFonts w:asciiTheme="minorEastAsia" w:hAnsiTheme="minorEastAsia" w:cs="Tahoma"/>
          <w:szCs w:val="21"/>
          <w:bdr w:val="none" w:sz="0" w:space="0" w:color="auto" w:frame="1"/>
        </w:rPr>
        <w:t>某</w:t>
      </w:r>
      <w:r w:rsidRPr="00706B55">
        <w:rPr>
          <w:rFonts w:asciiTheme="minorEastAsia" w:hAnsiTheme="minorEastAsia" w:cs="Tahoma" w:hint="eastAsia"/>
          <w:szCs w:val="21"/>
          <w:bdr w:val="none" w:sz="0" w:space="0" w:color="auto" w:frame="1"/>
        </w:rPr>
        <w:t>个知识点可以充分的认知，学懂、学深和学透。</w:t>
      </w:r>
    </w:p>
    <w:p w:rsidR="008A2F3E" w:rsidRPr="00706B55" w:rsidRDefault="008A2F3E" w:rsidP="008A2F3E">
      <w:pPr>
        <w:ind w:firstLineChars="200" w:firstLine="420"/>
        <w:rPr>
          <w:rFonts w:asciiTheme="minorEastAsia" w:hAnsiTheme="minorEastAsia"/>
          <w:szCs w:val="21"/>
        </w:rPr>
      </w:pPr>
      <w:r w:rsidRPr="00706B55">
        <w:rPr>
          <w:rFonts w:asciiTheme="minorEastAsia" w:hAnsiTheme="minorEastAsia" w:hint="eastAsia"/>
          <w:szCs w:val="21"/>
        </w:rPr>
        <w:t>面向2020年国际数学大会在我国上海召开的紧迫形势，我们要</w:t>
      </w:r>
      <w:r w:rsidRPr="00706B55">
        <w:rPr>
          <w:rFonts w:asciiTheme="minorEastAsia" w:hAnsiTheme="minorEastAsia"/>
          <w:szCs w:val="21"/>
        </w:rPr>
        <w:t>用成专题，成系列的微课程向大会汇报我国师范</w:t>
      </w:r>
      <w:r w:rsidRPr="00706B55">
        <w:rPr>
          <w:rFonts w:asciiTheme="minorEastAsia" w:hAnsiTheme="minorEastAsia" w:hint="eastAsia"/>
          <w:szCs w:val="21"/>
        </w:rPr>
        <w:t>院</w:t>
      </w:r>
      <w:r w:rsidRPr="00706B55">
        <w:rPr>
          <w:rFonts w:asciiTheme="minorEastAsia" w:hAnsiTheme="minorEastAsia"/>
          <w:szCs w:val="21"/>
        </w:rPr>
        <w:t>校职前职后</w:t>
      </w:r>
      <w:r w:rsidRPr="00706B55">
        <w:rPr>
          <w:rFonts w:asciiTheme="minorEastAsia" w:hAnsiTheme="minorEastAsia" w:hint="eastAsia"/>
          <w:szCs w:val="21"/>
        </w:rPr>
        <w:t>小</w:t>
      </w:r>
      <w:r w:rsidRPr="00706B55">
        <w:rPr>
          <w:rFonts w:asciiTheme="minorEastAsia" w:hAnsiTheme="minorEastAsia"/>
          <w:szCs w:val="21"/>
        </w:rPr>
        <w:t>学数学教师培养的</w:t>
      </w:r>
      <w:r w:rsidRPr="00706B55">
        <w:rPr>
          <w:rFonts w:asciiTheme="minorEastAsia" w:hAnsiTheme="minorEastAsia" w:hint="eastAsia"/>
          <w:szCs w:val="21"/>
        </w:rPr>
        <w:t>成果</w:t>
      </w:r>
      <w:r w:rsidRPr="00706B55">
        <w:rPr>
          <w:rFonts w:asciiTheme="minorEastAsia" w:hAnsiTheme="minorEastAsia"/>
          <w:szCs w:val="21"/>
        </w:rPr>
        <w:t>。</w:t>
      </w:r>
      <w:r w:rsidRPr="00706B55">
        <w:rPr>
          <w:rFonts w:asciiTheme="minorEastAsia" w:hAnsiTheme="minorEastAsia" w:hint="eastAsia"/>
          <w:szCs w:val="21"/>
        </w:rPr>
        <w:t>全国高师数学教育研究会小教培养工委会，瞄准这一信息，及早布局</w:t>
      </w:r>
      <w:r w:rsidR="00C56C69">
        <w:rPr>
          <w:rFonts w:asciiTheme="minorEastAsia" w:hAnsiTheme="minorEastAsia" w:hint="eastAsia"/>
          <w:szCs w:val="21"/>
        </w:rPr>
        <w:t>。</w:t>
      </w:r>
      <w:r w:rsidRPr="00706B55">
        <w:rPr>
          <w:rFonts w:asciiTheme="minorEastAsia" w:hAnsiTheme="minorEastAsia" w:hint="eastAsia"/>
          <w:szCs w:val="21"/>
        </w:rPr>
        <w:t>早在2014年肥西师范数学年会上</w:t>
      </w:r>
      <w:r w:rsidR="007B3F86">
        <w:rPr>
          <w:rFonts w:asciiTheme="minorEastAsia" w:hAnsiTheme="minorEastAsia" w:hint="eastAsia"/>
          <w:szCs w:val="21"/>
        </w:rPr>
        <w:t>就</w:t>
      </w:r>
      <w:r w:rsidRPr="00706B55">
        <w:rPr>
          <w:rFonts w:asciiTheme="minorEastAsia" w:hAnsiTheme="minorEastAsia" w:hint="eastAsia"/>
          <w:szCs w:val="21"/>
        </w:rPr>
        <w:t>吹响了利用教育信息化促进小学数学教育发展的号角。在2015年组织了首届全国数学微课大赛，</w:t>
      </w:r>
      <w:r w:rsidRPr="00706B55">
        <w:rPr>
          <w:rFonts w:asciiTheme="minorEastAsia" w:hAnsiTheme="minorEastAsia"/>
          <w:szCs w:val="21"/>
        </w:rPr>
        <w:t>取得了优异的成果</w:t>
      </w:r>
      <w:r w:rsidRPr="00706B55">
        <w:rPr>
          <w:rFonts w:asciiTheme="minorEastAsia" w:hAnsiTheme="minorEastAsia" w:hint="eastAsia"/>
          <w:szCs w:val="21"/>
        </w:rPr>
        <w:t>。在已</w:t>
      </w:r>
      <w:r w:rsidRPr="00706B55">
        <w:rPr>
          <w:rFonts w:asciiTheme="minorEastAsia" w:hAnsiTheme="minorEastAsia"/>
          <w:szCs w:val="21"/>
        </w:rPr>
        <w:t>有成果的基础上，持续组织</w:t>
      </w:r>
      <w:r w:rsidRPr="00706B55">
        <w:rPr>
          <w:rFonts w:asciiTheme="minorEastAsia" w:hAnsiTheme="minorEastAsia" w:hint="eastAsia"/>
          <w:szCs w:val="21"/>
        </w:rPr>
        <w:t>2017年第</w:t>
      </w:r>
      <w:r w:rsidRPr="00706B55">
        <w:rPr>
          <w:rFonts w:asciiTheme="minorEastAsia" w:hAnsiTheme="minorEastAsia"/>
          <w:szCs w:val="21"/>
        </w:rPr>
        <w:t>二届全国数学微课大赛。</w:t>
      </w:r>
      <w:r w:rsidRPr="00706B55">
        <w:rPr>
          <w:rFonts w:asciiTheme="minorEastAsia" w:hAnsiTheme="minorEastAsia" w:hint="eastAsia"/>
          <w:szCs w:val="21"/>
        </w:rPr>
        <w:t>争取用5年的时间，完整体现我国小学数学教师职前职后</w:t>
      </w:r>
      <w:r w:rsidR="007B3F86" w:rsidRPr="00706B55">
        <w:rPr>
          <w:rFonts w:asciiTheme="minorEastAsia" w:hAnsiTheme="minorEastAsia" w:hint="eastAsia"/>
          <w:szCs w:val="21"/>
        </w:rPr>
        <w:t>培养</w:t>
      </w:r>
      <w:r w:rsidRPr="00706B55">
        <w:rPr>
          <w:rFonts w:asciiTheme="minorEastAsia" w:hAnsiTheme="minorEastAsia" w:hint="eastAsia"/>
          <w:szCs w:val="21"/>
        </w:rPr>
        <w:t>利用信息技术培养的特色。</w:t>
      </w:r>
    </w:p>
    <w:p w:rsidR="00E52115" w:rsidRPr="00050453" w:rsidRDefault="00050453" w:rsidP="00050453">
      <w:pPr>
        <w:ind w:firstLineChars="200" w:firstLine="482"/>
        <w:rPr>
          <w:rFonts w:ascii="黑体" w:eastAsia="黑体" w:hAnsi="黑体"/>
          <w:b/>
          <w:sz w:val="24"/>
          <w:szCs w:val="24"/>
        </w:rPr>
      </w:pPr>
      <w:r>
        <w:rPr>
          <w:rFonts w:ascii="黑体" w:eastAsia="黑体" w:hAnsi="黑体" w:hint="eastAsia"/>
          <w:b/>
          <w:sz w:val="24"/>
          <w:szCs w:val="24"/>
        </w:rPr>
        <w:t>二、</w:t>
      </w:r>
      <w:r w:rsidR="00E52115" w:rsidRPr="00050453">
        <w:rPr>
          <w:rFonts w:ascii="黑体" w:eastAsia="黑体" w:hAnsi="黑体" w:hint="eastAsia"/>
          <w:b/>
          <w:sz w:val="24"/>
          <w:szCs w:val="24"/>
        </w:rPr>
        <w:t>活动目标</w:t>
      </w:r>
    </w:p>
    <w:p w:rsidR="00E52115" w:rsidRPr="00591272" w:rsidRDefault="00591272" w:rsidP="00591272">
      <w:pPr>
        <w:ind w:firstLineChars="200" w:firstLine="420"/>
        <w:rPr>
          <w:rFonts w:asciiTheme="minorEastAsia" w:hAnsiTheme="minorEastAsia" w:cs="Tahoma"/>
          <w:szCs w:val="21"/>
          <w:bdr w:val="none" w:sz="0" w:space="0" w:color="auto" w:frame="1"/>
        </w:rPr>
      </w:pPr>
      <w:r>
        <w:rPr>
          <w:rFonts w:asciiTheme="minorEastAsia" w:hAnsiTheme="minorEastAsia" w:cs="Tahoma" w:hint="eastAsia"/>
          <w:szCs w:val="21"/>
          <w:bdr w:val="none" w:sz="0" w:space="0" w:color="auto" w:frame="1"/>
        </w:rPr>
        <w:t>1.</w:t>
      </w:r>
      <w:r w:rsidR="00E52115" w:rsidRPr="00591272">
        <w:rPr>
          <w:rFonts w:asciiTheme="minorEastAsia" w:hAnsiTheme="minorEastAsia" w:cs="Tahoma" w:hint="eastAsia"/>
          <w:szCs w:val="21"/>
          <w:bdr w:val="none" w:sz="0" w:space="0" w:color="auto" w:frame="1"/>
        </w:rPr>
        <w:t>为中国小学数学教师职前职后一体化培养，提供优质的配套系列化、</w:t>
      </w:r>
      <w:r w:rsidR="001818CE" w:rsidRPr="00591272">
        <w:rPr>
          <w:rFonts w:asciiTheme="minorEastAsia" w:hAnsiTheme="minorEastAsia" w:cs="Tahoma" w:hint="eastAsia"/>
          <w:szCs w:val="21"/>
          <w:bdr w:val="none" w:sz="0" w:space="0" w:color="auto" w:frame="1"/>
        </w:rPr>
        <w:t>数字化</w:t>
      </w:r>
      <w:r w:rsidR="007B3F86">
        <w:rPr>
          <w:rFonts w:asciiTheme="minorEastAsia" w:hAnsiTheme="minorEastAsia" w:cs="Tahoma" w:hint="eastAsia"/>
          <w:szCs w:val="21"/>
          <w:bdr w:val="none" w:sz="0" w:space="0" w:color="auto" w:frame="1"/>
        </w:rPr>
        <w:t>自</w:t>
      </w:r>
      <w:r w:rsidR="007B3F86">
        <w:rPr>
          <w:rFonts w:asciiTheme="minorEastAsia" w:hAnsiTheme="minorEastAsia" w:cs="Tahoma"/>
          <w:szCs w:val="21"/>
          <w:bdr w:val="none" w:sz="0" w:space="0" w:color="auto" w:frame="1"/>
        </w:rPr>
        <w:t>主学习</w:t>
      </w:r>
      <w:r w:rsidR="001818CE" w:rsidRPr="00591272">
        <w:rPr>
          <w:rFonts w:asciiTheme="minorEastAsia" w:hAnsiTheme="minorEastAsia" w:cs="Tahoma" w:hint="eastAsia"/>
          <w:szCs w:val="21"/>
          <w:bdr w:val="none" w:sz="0" w:space="0" w:color="auto" w:frame="1"/>
        </w:rPr>
        <w:t>教学资源。</w:t>
      </w:r>
    </w:p>
    <w:p w:rsidR="007D507B" w:rsidRPr="00591272" w:rsidRDefault="00591272" w:rsidP="00591272">
      <w:pPr>
        <w:ind w:firstLineChars="200" w:firstLine="420"/>
        <w:rPr>
          <w:rFonts w:asciiTheme="minorEastAsia" w:hAnsiTheme="minorEastAsia" w:cs="Tahoma"/>
          <w:szCs w:val="21"/>
          <w:bdr w:val="none" w:sz="0" w:space="0" w:color="auto" w:frame="1"/>
        </w:rPr>
      </w:pPr>
      <w:r>
        <w:rPr>
          <w:rFonts w:asciiTheme="minorEastAsia" w:hAnsiTheme="minorEastAsia" w:cs="Tahoma" w:hint="eastAsia"/>
          <w:szCs w:val="21"/>
          <w:bdr w:val="none" w:sz="0" w:space="0" w:color="auto" w:frame="1"/>
        </w:rPr>
        <w:t>2.</w:t>
      </w:r>
      <w:r w:rsidR="001818CE" w:rsidRPr="00591272">
        <w:rPr>
          <w:rFonts w:asciiTheme="minorEastAsia" w:hAnsiTheme="minorEastAsia" w:cs="Tahoma" w:hint="eastAsia"/>
          <w:szCs w:val="21"/>
          <w:bdr w:val="none" w:sz="0" w:space="0" w:color="auto" w:frame="1"/>
        </w:rPr>
        <w:t>有效促进师范院校小学数学教育专业</w:t>
      </w:r>
      <w:r w:rsidR="0007256B" w:rsidRPr="00591272">
        <w:rPr>
          <w:rFonts w:asciiTheme="minorEastAsia" w:hAnsiTheme="minorEastAsia" w:cs="Tahoma" w:hint="eastAsia"/>
          <w:szCs w:val="21"/>
          <w:bdr w:val="none" w:sz="0" w:space="0" w:color="auto" w:frame="1"/>
        </w:rPr>
        <w:t>师生</w:t>
      </w:r>
      <w:r w:rsidR="001818CE" w:rsidRPr="00591272">
        <w:rPr>
          <w:rFonts w:asciiTheme="minorEastAsia" w:hAnsiTheme="minorEastAsia" w:cs="Tahoma" w:hint="eastAsia"/>
          <w:szCs w:val="21"/>
          <w:bdr w:val="none" w:sz="0" w:space="0" w:color="auto" w:frame="1"/>
        </w:rPr>
        <w:t>和一线小学数学教师的专业成长。</w:t>
      </w:r>
    </w:p>
    <w:p w:rsidR="00261EBE" w:rsidRPr="00050453" w:rsidRDefault="00AF48A2" w:rsidP="00AF48A2">
      <w:pPr>
        <w:ind w:firstLineChars="200" w:firstLine="482"/>
        <w:rPr>
          <w:rFonts w:ascii="黑体" w:eastAsia="黑体" w:hAnsi="黑体"/>
          <w:b/>
          <w:sz w:val="24"/>
          <w:szCs w:val="24"/>
        </w:rPr>
      </w:pPr>
      <w:r w:rsidRPr="00050453">
        <w:rPr>
          <w:rFonts w:ascii="黑体" w:eastAsia="黑体" w:hAnsi="黑体" w:hint="eastAsia"/>
          <w:b/>
          <w:sz w:val="24"/>
          <w:szCs w:val="24"/>
        </w:rPr>
        <w:t>三、</w:t>
      </w:r>
      <w:r w:rsidR="00261EBE" w:rsidRPr="00050453">
        <w:rPr>
          <w:rFonts w:ascii="黑体" w:eastAsia="黑体" w:hAnsi="黑体" w:hint="eastAsia"/>
          <w:b/>
          <w:sz w:val="24"/>
          <w:szCs w:val="24"/>
        </w:rPr>
        <w:t>活动</w:t>
      </w:r>
      <w:r w:rsidR="00EC3C8B" w:rsidRPr="00050453">
        <w:rPr>
          <w:rFonts w:ascii="黑体" w:eastAsia="黑体" w:hAnsi="黑体" w:hint="eastAsia"/>
          <w:b/>
          <w:sz w:val="24"/>
          <w:szCs w:val="24"/>
        </w:rPr>
        <w:t>要求</w:t>
      </w:r>
    </w:p>
    <w:p w:rsidR="00ED50AA" w:rsidRPr="00CB15C1" w:rsidRDefault="00EC3C8B" w:rsidP="00CB15C1">
      <w:pPr>
        <w:ind w:firstLineChars="150" w:firstLine="316"/>
        <w:rPr>
          <w:rFonts w:asciiTheme="minorEastAsia" w:hAnsiTheme="minorEastAsia"/>
          <w:b/>
          <w:szCs w:val="21"/>
        </w:rPr>
      </w:pPr>
      <w:r w:rsidRPr="00CB15C1">
        <w:rPr>
          <w:rFonts w:asciiTheme="minorEastAsia" w:hAnsiTheme="minorEastAsia" w:hint="eastAsia"/>
          <w:b/>
          <w:szCs w:val="21"/>
        </w:rPr>
        <w:t>（一）</w:t>
      </w:r>
      <w:r w:rsidR="00ED50AA" w:rsidRPr="00CB15C1">
        <w:rPr>
          <w:rFonts w:asciiTheme="minorEastAsia" w:hAnsiTheme="minorEastAsia"/>
          <w:b/>
          <w:szCs w:val="21"/>
        </w:rPr>
        <w:t>时间安排</w:t>
      </w:r>
    </w:p>
    <w:p w:rsidR="00205C70" w:rsidRPr="00706B55" w:rsidRDefault="00205C70" w:rsidP="00205C70">
      <w:pPr>
        <w:ind w:left="420"/>
        <w:rPr>
          <w:rFonts w:asciiTheme="minorEastAsia" w:hAnsiTheme="minorEastAsia"/>
          <w:szCs w:val="21"/>
        </w:rPr>
      </w:pPr>
      <w:r w:rsidRPr="00706B55">
        <w:rPr>
          <w:rFonts w:asciiTheme="minorEastAsia" w:hAnsiTheme="minorEastAsia"/>
          <w:szCs w:val="21"/>
        </w:rPr>
        <w:t>1.</w:t>
      </w:r>
      <w:r w:rsidR="00EC3C8B">
        <w:rPr>
          <w:rFonts w:asciiTheme="minorEastAsia" w:hAnsiTheme="minorEastAsia" w:hint="eastAsia"/>
          <w:szCs w:val="21"/>
        </w:rPr>
        <w:t>活动</w:t>
      </w:r>
      <w:r w:rsidRPr="00706B55">
        <w:rPr>
          <w:rFonts w:asciiTheme="minorEastAsia" w:hAnsiTheme="minorEastAsia"/>
          <w:szCs w:val="21"/>
        </w:rPr>
        <w:t>准备时间：2017年1月至2017年2月</w:t>
      </w:r>
    </w:p>
    <w:p w:rsidR="00205C70" w:rsidRPr="00706B55" w:rsidRDefault="00205C70" w:rsidP="00205C70">
      <w:pPr>
        <w:widowControl/>
        <w:shd w:val="clear" w:color="auto" w:fill="FFFFFF"/>
        <w:spacing w:line="315" w:lineRule="atLeast"/>
        <w:ind w:firstLine="435"/>
        <w:jc w:val="left"/>
        <w:rPr>
          <w:rFonts w:asciiTheme="minorEastAsia" w:hAnsiTheme="minorEastAsia" w:cs="宋体"/>
          <w:kern w:val="0"/>
          <w:szCs w:val="21"/>
        </w:rPr>
      </w:pPr>
      <w:r w:rsidRPr="00706B55">
        <w:rPr>
          <w:rFonts w:asciiTheme="minorEastAsia" w:hAnsiTheme="minorEastAsia" w:cs="宋体"/>
          <w:kern w:val="0"/>
          <w:szCs w:val="21"/>
        </w:rPr>
        <w:t>准备时间的主要工作：</w:t>
      </w:r>
    </w:p>
    <w:p w:rsidR="00205C70" w:rsidRPr="00706B55" w:rsidRDefault="00EC3C8B" w:rsidP="00205C70">
      <w:pPr>
        <w:widowControl/>
        <w:shd w:val="clear" w:color="auto" w:fill="FFFFFF"/>
        <w:spacing w:line="315" w:lineRule="atLeast"/>
        <w:ind w:firstLine="435"/>
        <w:jc w:val="left"/>
        <w:rPr>
          <w:rFonts w:asciiTheme="minorEastAsia" w:hAnsiTheme="minorEastAsia" w:cs="宋体"/>
          <w:kern w:val="0"/>
          <w:szCs w:val="21"/>
        </w:rPr>
      </w:pPr>
      <w:r>
        <w:rPr>
          <w:rFonts w:asciiTheme="minorEastAsia" w:hAnsiTheme="minorEastAsia" w:cs="宋体" w:hint="eastAsia"/>
          <w:kern w:val="0"/>
          <w:szCs w:val="21"/>
        </w:rPr>
        <w:t>（1）</w:t>
      </w:r>
      <w:r w:rsidR="00205C70" w:rsidRPr="00706B55">
        <w:rPr>
          <w:rFonts w:asciiTheme="minorEastAsia" w:hAnsiTheme="minorEastAsia" w:cs="宋体"/>
          <w:kern w:val="0"/>
          <w:szCs w:val="21"/>
        </w:rPr>
        <w:t>制定比赛规则；</w:t>
      </w:r>
    </w:p>
    <w:p w:rsidR="00205C70" w:rsidRPr="00706B55" w:rsidRDefault="00EC3C8B" w:rsidP="00205C70">
      <w:pPr>
        <w:widowControl/>
        <w:shd w:val="clear" w:color="auto" w:fill="FFFFFF"/>
        <w:spacing w:line="315" w:lineRule="atLeast"/>
        <w:ind w:firstLine="435"/>
        <w:jc w:val="left"/>
        <w:rPr>
          <w:rFonts w:asciiTheme="minorEastAsia" w:hAnsiTheme="minorEastAsia" w:cs="宋体"/>
          <w:kern w:val="0"/>
          <w:szCs w:val="21"/>
        </w:rPr>
      </w:pPr>
      <w:r>
        <w:rPr>
          <w:rFonts w:asciiTheme="minorEastAsia" w:hAnsiTheme="minorEastAsia" w:cs="宋体" w:hint="eastAsia"/>
          <w:kern w:val="0"/>
          <w:szCs w:val="21"/>
        </w:rPr>
        <w:lastRenderedPageBreak/>
        <w:t>（2）</w:t>
      </w:r>
      <w:r w:rsidR="00205C70" w:rsidRPr="00706B55">
        <w:rPr>
          <w:rFonts w:asciiTheme="minorEastAsia" w:hAnsiTheme="minorEastAsia" w:cs="宋体"/>
          <w:kern w:val="0"/>
          <w:szCs w:val="21"/>
        </w:rPr>
        <w:t>建立比赛平台；</w:t>
      </w:r>
      <w:hyperlink r:id="rId8" w:history="1">
        <w:r w:rsidR="00205C70" w:rsidRPr="00706B55">
          <w:rPr>
            <w:rStyle w:val="a4"/>
            <w:rFonts w:asciiTheme="minorEastAsia" w:hAnsiTheme="minorEastAsia" w:cs="宋体" w:hint="eastAsia"/>
            <w:color w:val="auto"/>
            <w:kern w:val="0"/>
            <w:szCs w:val="21"/>
          </w:rPr>
          <w:t>http://wkds.hxkr.com.cn</w:t>
        </w:r>
      </w:hyperlink>
      <w:r w:rsidR="007B3F86">
        <w:rPr>
          <w:rFonts w:asciiTheme="minorEastAsia" w:hAnsiTheme="minorEastAsia"/>
          <w:szCs w:val="21"/>
        </w:rPr>
        <w:t xml:space="preserve"> </w:t>
      </w:r>
      <w:r w:rsidR="00205C70" w:rsidRPr="00706B55">
        <w:rPr>
          <w:rFonts w:asciiTheme="minorEastAsia" w:hAnsiTheme="minorEastAsia" w:cs="宋体" w:hint="eastAsia"/>
          <w:kern w:val="0"/>
          <w:szCs w:val="21"/>
        </w:rPr>
        <w:t xml:space="preserve"> </w:t>
      </w:r>
      <w:r w:rsidR="007B3F86">
        <w:rPr>
          <w:rFonts w:asciiTheme="minorEastAsia" w:hAnsiTheme="minorEastAsia" w:cs="宋体"/>
          <w:kern w:val="0"/>
          <w:szCs w:val="21"/>
        </w:rPr>
        <w:t xml:space="preserve"> </w:t>
      </w:r>
    </w:p>
    <w:p w:rsidR="00205C70" w:rsidRPr="00706B55" w:rsidRDefault="00EC3C8B" w:rsidP="00205C70">
      <w:pPr>
        <w:widowControl/>
        <w:shd w:val="clear" w:color="auto" w:fill="FFFFFF"/>
        <w:spacing w:line="315" w:lineRule="atLeast"/>
        <w:ind w:firstLine="435"/>
        <w:jc w:val="left"/>
        <w:rPr>
          <w:rFonts w:asciiTheme="minorEastAsia" w:hAnsiTheme="minorEastAsia" w:cs="宋体"/>
          <w:kern w:val="0"/>
          <w:szCs w:val="21"/>
        </w:rPr>
      </w:pPr>
      <w:r>
        <w:rPr>
          <w:rFonts w:asciiTheme="minorEastAsia" w:hAnsiTheme="minorEastAsia" w:cs="宋体" w:hint="eastAsia"/>
          <w:kern w:val="0"/>
          <w:szCs w:val="21"/>
        </w:rPr>
        <w:t>（3）</w:t>
      </w:r>
      <w:r w:rsidR="00205C70" w:rsidRPr="00706B55">
        <w:rPr>
          <w:rFonts w:asciiTheme="minorEastAsia" w:hAnsiTheme="minorEastAsia" w:cs="宋体"/>
          <w:kern w:val="0"/>
          <w:szCs w:val="21"/>
        </w:rPr>
        <w:t>确定比赛内容；</w:t>
      </w:r>
      <w:r w:rsidR="00205C70" w:rsidRPr="00706B55">
        <w:rPr>
          <w:rFonts w:asciiTheme="minorEastAsia" w:hAnsiTheme="minorEastAsia" w:cs="宋体" w:hint="eastAsia"/>
          <w:kern w:val="0"/>
          <w:szCs w:val="21"/>
        </w:rPr>
        <w:t>专题类</w:t>
      </w:r>
      <w:r w:rsidR="00CA7640" w:rsidRPr="00706B55">
        <w:rPr>
          <w:rFonts w:asciiTheme="minorEastAsia" w:hAnsiTheme="minorEastAsia" w:cs="宋体" w:hint="eastAsia"/>
          <w:kern w:val="0"/>
          <w:szCs w:val="21"/>
        </w:rPr>
        <w:t>系列</w:t>
      </w:r>
      <w:r w:rsidR="00205C70" w:rsidRPr="00706B55">
        <w:rPr>
          <w:rFonts w:asciiTheme="minorEastAsia" w:hAnsiTheme="minorEastAsia" w:cs="宋体" w:hint="eastAsia"/>
          <w:kern w:val="0"/>
          <w:szCs w:val="21"/>
        </w:rPr>
        <w:t>数学微课程。</w:t>
      </w:r>
    </w:p>
    <w:p w:rsidR="00205C70" w:rsidRPr="00706B55" w:rsidRDefault="00EC3C8B" w:rsidP="00205C70">
      <w:pPr>
        <w:widowControl/>
        <w:shd w:val="clear" w:color="auto" w:fill="FFFFFF"/>
        <w:spacing w:line="315" w:lineRule="atLeast"/>
        <w:ind w:firstLine="435"/>
        <w:jc w:val="left"/>
        <w:rPr>
          <w:rFonts w:asciiTheme="minorEastAsia" w:hAnsiTheme="minorEastAsia" w:cs="宋体"/>
          <w:kern w:val="0"/>
          <w:szCs w:val="21"/>
        </w:rPr>
      </w:pPr>
      <w:r>
        <w:rPr>
          <w:rFonts w:asciiTheme="minorEastAsia" w:hAnsiTheme="minorEastAsia" w:cs="宋体" w:hint="eastAsia"/>
          <w:kern w:val="0"/>
          <w:szCs w:val="21"/>
        </w:rPr>
        <w:t>（4）</w:t>
      </w:r>
      <w:r w:rsidR="00205C70" w:rsidRPr="00706B55">
        <w:rPr>
          <w:rFonts w:asciiTheme="minorEastAsia" w:hAnsiTheme="minorEastAsia" w:cs="宋体"/>
          <w:kern w:val="0"/>
          <w:szCs w:val="21"/>
        </w:rPr>
        <w:t>给各位负责老师确定用户名和密码，便于上传学生作品。</w:t>
      </w:r>
    </w:p>
    <w:p w:rsidR="00CA7640" w:rsidRDefault="00EC3C8B" w:rsidP="00050453">
      <w:pPr>
        <w:ind w:firstLineChars="200" w:firstLine="420"/>
        <w:rPr>
          <w:rFonts w:asciiTheme="minorEastAsia" w:hAnsiTheme="minorEastAsia" w:cs="宋体"/>
          <w:kern w:val="0"/>
          <w:szCs w:val="21"/>
        </w:rPr>
      </w:pPr>
      <w:r>
        <w:rPr>
          <w:rFonts w:asciiTheme="minorEastAsia" w:hAnsiTheme="minorEastAsia" w:cs="宋体" w:hint="eastAsia"/>
          <w:kern w:val="0"/>
          <w:szCs w:val="21"/>
        </w:rPr>
        <w:t>备注：</w:t>
      </w:r>
      <w:r w:rsidR="00CA7640" w:rsidRPr="00706B55">
        <w:rPr>
          <w:rFonts w:asciiTheme="minorEastAsia" w:hAnsiTheme="minorEastAsia" w:cs="宋体" w:hint="eastAsia"/>
          <w:kern w:val="0"/>
          <w:szCs w:val="21"/>
        </w:rPr>
        <w:t>上届已注册的用户名和密码乃可使用。新增用户先注册，后上传微课大赛所需作品相关资料。</w:t>
      </w:r>
    </w:p>
    <w:p w:rsidR="00050453" w:rsidRDefault="00050453" w:rsidP="00050453">
      <w:pPr>
        <w:ind w:firstLineChars="200" w:firstLine="420"/>
        <w:rPr>
          <w:rFonts w:asciiTheme="minorEastAsia" w:hAnsiTheme="minorEastAsia" w:cs="宋体"/>
          <w:kern w:val="0"/>
          <w:szCs w:val="21"/>
        </w:rPr>
      </w:pPr>
      <w:r>
        <w:rPr>
          <w:rFonts w:asciiTheme="minorEastAsia" w:hAnsiTheme="minorEastAsia" w:cs="宋体" w:hint="eastAsia"/>
          <w:kern w:val="0"/>
          <w:szCs w:val="21"/>
        </w:rPr>
        <w:t>上传参赛作品要求：</w:t>
      </w:r>
    </w:p>
    <w:p w:rsidR="00050453" w:rsidRPr="00050453" w:rsidRDefault="00050453" w:rsidP="00050453">
      <w:pPr>
        <w:pStyle w:val="a3"/>
        <w:numPr>
          <w:ilvl w:val="0"/>
          <w:numId w:val="19"/>
        </w:numPr>
        <w:ind w:firstLineChars="0"/>
        <w:rPr>
          <w:rFonts w:asciiTheme="minorEastAsia" w:hAnsiTheme="minorEastAsia" w:cs="宋体"/>
          <w:kern w:val="0"/>
          <w:szCs w:val="21"/>
        </w:rPr>
      </w:pPr>
      <w:r w:rsidRPr="00050453">
        <w:rPr>
          <w:rFonts w:asciiTheme="minorEastAsia" w:hAnsiTheme="minorEastAsia" w:cs="宋体" w:hint="eastAsia"/>
          <w:kern w:val="0"/>
          <w:szCs w:val="21"/>
        </w:rPr>
        <w:t>微课教学设计。WORD文档，DOC或DOCX格式。</w:t>
      </w:r>
    </w:p>
    <w:p w:rsidR="00050453" w:rsidRDefault="00050453" w:rsidP="00050453">
      <w:pPr>
        <w:pStyle w:val="a3"/>
        <w:numPr>
          <w:ilvl w:val="0"/>
          <w:numId w:val="19"/>
        </w:numPr>
        <w:ind w:firstLineChars="0"/>
        <w:rPr>
          <w:rFonts w:asciiTheme="minorEastAsia" w:hAnsiTheme="minorEastAsia" w:cs="宋体"/>
          <w:kern w:val="0"/>
          <w:szCs w:val="21"/>
        </w:rPr>
      </w:pPr>
      <w:r>
        <w:rPr>
          <w:rFonts w:asciiTheme="minorEastAsia" w:hAnsiTheme="minorEastAsia" w:cs="宋体" w:hint="eastAsia"/>
          <w:kern w:val="0"/>
          <w:szCs w:val="21"/>
        </w:rPr>
        <w:t>微课课件。PPT文档，PPT或PPTX格式。若为其他软件制作，则压缩成ZIP或RAR格式。</w:t>
      </w:r>
    </w:p>
    <w:p w:rsidR="00050453" w:rsidRDefault="00050453" w:rsidP="00050453">
      <w:pPr>
        <w:pStyle w:val="a3"/>
        <w:numPr>
          <w:ilvl w:val="0"/>
          <w:numId w:val="19"/>
        </w:numPr>
        <w:ind w:firstLineChars="0"/>
        <w:rPr>
          <w:rFonts w:asciiTheme="minorEastAsia" w:hAnsiTheme="minorEastAsia" w:cs="宋体"/>
          <w:kern w:val="0"/>
          <w:szCs w:val="21"/>
        </w:rPr>
      </w:pPr>
      <w:r>
        <w:rPr>
          <w:rFonts w:asciiTheme="minorEastAsia" w:hAnsiTheme="minorEastAsia" w:cs="宋体" w:hint="eastAsia"/>
          <w:kern w:val="0"/>
          <w:szCs w:val="21"/>
        </w:rPr>
        <w:t>微课系列视频。尺寸为1280*</w:t>
      </w:r>
      <w:r>
        <w:rPr>
          <w:rFonts w:asciiTheme="minorEastAsia" w:hAnsiTheme="minorEastAsia" w:cs="宋体"/>
          <w:kern w:val="0"/>
          <w:szCs w:val="21"/>
        </w:rPr>
        <w:t>720</w:t>
      </w:r>
      <w:r>
        <w:rPr>
          <w:rFonts w:asciiTheme="minorEastAsia" w:hAnsiTheme="minorEastAsia" w:cs="宋体" w:hint="eastAsia"/>
          <w:kern w:val="0"/>
          <w:szCs w:val="21"/>
        </w:rPr>
        <w:t>像素，格式为MP4或FLV格式。</w:t>
      </w:r>
    </w:p>
    <w:p w:rsidR="00C4128D" w:rsidRPr="00050453" w:rsidRDefault="00C4128D" w:rsidP="00C4128D">
      <w:pPr>
        <w:pStyle w:val="a3"/>
        <w:numPr>
          <w:ilvl w:val="0"/>
          <w:numId w:val="19"/>
        </w:numPr>
        <w:ind w:firstLineChars="0"/>
        <w:rPr>
          <w:rFonts w:asciiTheme="minorEastAsia" w:hAnsiTheme="minorEastAsia" w:cs="宋体"/>
          <w:kern w:val="0"/>
          <w:szCs w:val="21"/>
        </w:rPr>
      </w:pPr>
      <w:r w:rsidRPr="00C4128D">
        <w:rPr>
          <w:rFonts w:asciiTheme="minorEastAsia" w:hAnsiTheme="minorEastAsia" w:cs="宋体" w:hint="eastAsia"/>
          <w:kern w:val="0"/>
          <w:szCs w:val="21"/>
        </w:rPr>
        <w:t>教学设计、课件和微课视频的首页要求有完整的</w:t>
      </w:r>
      <w:r w:rsidR="00751FC0">
        <w:rPr>
          <w:rFonts w:asciiTheme="minorEastAsia" w:hAnsiTheme="minorEastAsia" w:cs="宋体" w:hint="eastAsia"/>
          <w:kern w:val="0"/>
          <w:szCs w:val="21"/>
        </w:rPr>
        <w:t>课题名称</w:t>
      </w:r>
      <w:r w:rsidRPr="00C4128D">
        <w:rPr>
          <w:rFonts w:asciiTheme="minorEastAsia" w:hAnsiTheme="minorEastAsia" w:cs="宋体" w:hint="eastAsia"/>
          <w:kern w:val="0"/>
          <w:szCs w:val="21"/>
        </w:rPr>
        <w:t>信息，方便后期归类整理，形成与学生学习相配套的资源。</w:t>
      </w:r>
      <w:r>
        <w:rPr>
          <w:rFonts w:asciiTheme="minorEastAsia" w:hAnsiTheme="minorEastAsia" w:cs="宋体" w:hint="eastAsia"/>
          <w:kern w:val="0"/>
          <w:szCs w:val="21"/>
        </w:rPr>
        <w:t>用“版本+年级+学科名+册+内容名</w:t>
      </w:r>
      <w:r>
        <w:rPr>
          <w:rFonts w:asciiTheme="minorEastAsia" w:hAnsiTheme="minorEastAsia" w:cs="宋体"/>
          <w:kern w:val="0"/>
          <w:szCs w:val="21"/>
        </w:rPr>
        <w:t>”</w:t>
      </w:r>
      <w:r>
        <w:rPr>
          <w:rFonts w:asciiTheme="minorEastAsia" w:hAnsiTheme="minorEastAsia" w:cs="宋体" w:hint="eastAsia"/>
          <w:kern w:val="0"/>
          <w:szCs w:val="21"/>
        </w:rPr>
        <w:t>表示。</w:t>
      </w:r>
      <w:r w:rsidR="00751FC0">
        <w:rPr>
          <w:rFonts w:asciiTheme="minorEastAsia" w:hAnsiTheme="minorEastAsia" w:cs="宋体" w:hint="eastAsia"/>
          <w:kern w:val="0"/>
          <w:szCs w:val="21"/>
        </w:rPr>
        <w:t>制作单位及制作人姓名等。</w:t>
      </w:r>
    </w:p>
    <w:p w:rsidR="00205C70" w:rsidRPr="00F374B5" w:rsidRDefault="00205C70" w:rsidP="00205C70">
      <w:pPr>
        <w:ind w:left="420"/>
        <w:rPr>
          <w:rFonts w:asciiTheme="minorEastAsia" w:hAnsiTheme="minorEastAsia"/>
          <w:color w:val="FF0000"/>
          <w:szCs w:val="21"/>
        </w:rPr>
      </w:pPr>
      <w:r w:rsidRPr="00706B55">
        <w:rPr>
          <w:rFonts w:asciiTheme="minorEastAsia" w:hAnsiTheme="minorEastAsia"/>
          <w:szCs w:val="21"/>
        </w:rPr>
        <w:t>2.作品上传时间：2017年3月</w:t>
      </w:r>
      <w:r w:rsidR="00CA7640" w:rsidRPr="00706B55">
        <w:rPr>
          <w:rFonts w:asciiTheme="minorEastAsia" w:hAnsiTheme="minorEastAsia" w:hint="eastAsia"/>
          <w:szCs w:val="21"/>
        </w:rPr>
        <w:t>1日</w:t>
      </w:r>
      <w:r w:rsidRPr="00706B55">
        <w:rPr>
          <w:rFonts w:asciiTheme="minorEastAsia" w:hAnsiTheme="minorEastAsia"/>
          <w:szCs w:val="21"/>
        </w:rPr>
        <w:t>至2017年</w:t>
      </w:r>
      <w:r w:rsidR="00F374B5">
        <w:rPr>
          <w:rFonts w:asciiTheme="minorEastAsia" w:hAnsiTheme="minorEastAsia"/>
          <w:szCs w:val="21"/>
        </w:rPr>
        <w:t>5</w:t>
      </w:r>
      <w:r w:rsidRPr="00706B55">
        <w:rPr>
          <w:rFonts w:asciiTheme="minorEastAsia" w:hAnsiTheme="minorEastAsia"/>
          <w:szCs w:val="21"/>
        </w:rPr>
        <w:t>月</w:t>
      </w:r>
      <w:r w:rsidR="00CA7640" w:rsidRPr="00706B55">
        <w:rPr>
          <w:rFonts w:asciiTheme="minorEastAsia" w:hAnsiTheme="minorEastAsia" w:hint="eastAsia"/>
          <w:szCs w:val="21"/>
        </w:rPr>
        <w:t>30日</w:t>
      </w:r>
      <w:r w:rsidR="00F374B5">
        <w:rPr>
          <w:rFonts w:asciiTheme="minorEastAsia" w:hAnsiTheme="minorEastAsia" w:hint="eastAsia"/>
          <w:szCs w:val="21"/>
        </w:rPr>
        <w:t>。</w:t>
      </w:r>
    </w:p>
    <w:p w:rsidR="00205C70" w:rsidRPr="00706B55" w:rsidRDefault="00205C70" w:rsidP="00205C70">
      <w:pPr>
        <w:widowControl/>
        <w:shd w:val="clear" w:color="auto" w:fill="FFFFFF"/>
        <w:spacing w:line="315" w:lineRule="atLeast"/>
        <w:ind w:firstLine="435"/>
        <w:jc w:val="left"/>
        <w:rPr>
          <w:rFonts w:asciiTheme="minorEastAsia" w:hAnsiTheme="minorEastAsia" w:cs="宋体"/>
          <w:kern w:val="0"/>
          <w:szCs w:val="21"/>
        </w:rPr>
      </w:pPr>
      <w:r w:rsidRPr="00706B55">
        <w:rPr>
          <w:rFonts w:asciiTheme="minorEastAsia" w:hAnsiTheme="minorEastAsia" w:cs="宋体"/>
          <w:kern w:val="0"/>
          <w:szCs w:val="21"/>
        </w:rPr>
        <w:t>这一时间的主要工作：</w:t>
      </w:r>
    </w:p>
    <w:p w:rsidR="00205C70" w:rsidRPr="00706B55" w:rsidRDefault="00EC3C8B" w:rsidP="00205C70">
      <w:pPr>
        <w:widowControl/>
        <w:shd w:val="clear" w:color="auto" w:fill="FFFFFF"/>
        <w:spacing w:line="315" w:lineRule="atLeast"/>
        <w:ind w:firstLine="435"/>
        <w:jc w:val="left"/>
        <w:rPr>
          <w:rFonts w:asciiTheme="minorEastAsia" w:hAnsiTheme="minorEastAsia" w:cs="宋体"/>
          <w:kern w:val="0"/>
          <w:szCs w:val="21"/>
        </w:rPr>
      </w:pPr>
      <w:r>
        <w:rPr>
          <w:rFonts w:asciiTheme="minorEastAsia" w:hAnsiTheme="minorEastAsia" w:cs="宋体" w:hint="eastAsia"/>
          <w:kern w:val="0"/>
          <w:szCs w:val="21"/>
        </w:rPr>
        <w:t>（1）</w:t>
      </w:r>
      <w:r w:rsidR="00CA7640" w:rsidRPr="00706B55">
        <w:rPr>
          <w:rFonts w:asciiTheme="minorEastAsia" w:hAnsiTheme="minorEastAsia" w:cs="宋体" w:hint="eastAsia"/>
          <w:kern w:val="0"/>
          <w:szCs w:val="21"/>
        </w:rPr>
        <w:t>参赛选手以注册时的用户名和密码上传参赛作品相关资料</w:t>
      </w:r>
      <w:r w:rsidR="00205C70" w:rsidRPr="00706B55">
        <w:rPr>
          <w:rFonts w:asciiTheme="minorEastAsia" w:hAnsiTheme="minorEastAsia" w:cs="宋体"/>
          <w:kern w:val="0"/>
          <w:szCs w:val="21"/>
        </w:rPr>
        <w:t>；</w:t>
      </w:r>
    </w:p>
    <w:p w:rsidR="00CA7640" w:rsidRPr="00706B55" w:rsidRDefault="00EC3C8B" w:rsidP="00205C70">
      <w:pPr>
        <w:widowControl/>
        <w:shd w:val="clear" w:color="auto" w:fill="FFFFFF"/>
        <w:spacing w:line="315" w:lineRule="atLeast"/>
        <w:ind w:firstLine="435"/>
        <w:jc w:val="left"/>
        <w:rPr>
          <w:rFonts w:asciiTheme="minorEastAsia" w:hAnsiTheme="minorEastAsia" w:cs="宋体"/>
          <w:kern w:val="0"/>
          <w:szCs w:val="21"/>
        </w:rPr>
      </w:pPr>
      <w:r>
        <w:rPr>
          <w:rFonts w:asciiTheme="minorEastAsia" w:hAnsiTheme="minorEastAsia" w:cs="宋体" w:hint="eastAsia"/>
          <w:kern w:val="0"/>
          <w:szCs w:val="21"/>
        </w:rPr>
        <w:t>（2）</w:t>
      </w:r>
      <w:r w:rsidR="00CA7640" w:rsidRPr="00706B55">
        <w:rPr>
          <w:rFonts w:asciiTheme="minorEastAsia" w:hAnsiTheme="minorEastAsia" w:cs="宋体" w:hint="eastAsia"/>
          <w:kern w:val="0"/>
          <w:szCs w:val="21"/>
        </w:rPr>
        <w:t>通过平台审核通过后，即可进入大众点赞环节。</w:t>
      </w:r>
    </w:p>
    <w:p w:rsidR="00CA7640" w:rsidRPr="00706B55" w:rsidRDefault="00EC3C8B" w:rsidP="00205C70">
      <w:pPr>
        <w:widowControl/>
        <w:shd w:val="clear" w:color="auto" w:fill="FFFFFF"/>
        <w:spacing w:line="315" w:lineRule="atLeast"/>
        <w:ind w:firstLine="435"/>
        <w:jc w:val="left"/>
        <w:rPr>
          <w:rFonts w:asciiTheme="minorEastAsia" w:hAnsiTheme="minorEastAsia" w:cs="宋体"/>
          <w:kern w:val="0"/>
          <w:szCs w:val="21"/>
        </w:rPr>
      </w:pPr>
      <w:r>
        <w:rPr>
          <w:rFonts w:asciiTheme="minorEastAsia" w:hAnsiTheme="minorEastAsia" w:cs="宋体" w:hint="eastAsia"/>
          <w:kern w:val="0"/>
          <w:szCs w:val="21"/>
        </w:rPr>
        <w:t>备注：</w:t>
      </w:r>
      <w:r w:rsidR="00CA7640" w:rsidRPr="00706B55">
        <w:rPr>
          <w:rFonts w:asciiTheme="minorEastAsia" w:hAnsiTheme="minorEastAsia" w:cs="宋体" w:hint="eastAsia"/>
          <w:kern w:val="0"/>
          <w:szCs w:val="21"/>
        </w:rPr>
        <w:t>有任何问题可在大赛专用</w:t>
      </w:r>
      <w:r w:rsidR="001818CE" w:rsidRPr="00706B55">
        <w:rPr>
          <w:rFonts w:asciiTheme="minorEastAsia" w:hAnsiTheme="minorEastAsia" w:cs="宋体" w:hint="eastAsia"/>
          <w:kern w:val="0"/>
          <w:szCs w:val="21"/>
        </w:rPr>
        <w:t>全国第二届数学微课赛（工作QQ群225993666</w:t>
      </w:r>
      <w:r w:rsidR="000670CF" w:rsidRPr="00706B55">
        <w:rPr>
          <w:rFonts w:asciiTheme="minorEastAsia" w:hAnsiTheme="minorEastAsia" w:cs="宋体" w:hint="eastAsia"/>
          <w:kern w:val="0"/>
          <w:szCs w:val="21"/>
        </w:rPr>
        <w:t>）咨询技术工作人员和评委老师。</w:t>
      </w:r>
    </w:p>
    <w:p w:rsidR="00205C70" w:rsidRPr="00706B55" w:rsidRDefault="00205C70" w:rsidP="00205C70">
      <w:pPr>
        <w:ind w:left="420"/>
        <w:rPr>
          <w:rFonts w:asciiTheme="minorEastAsia" w:hAnsiTheme="minorEastAsia"/>
          <w:szCs w:val="21"/>
        </w:rPr>
      </w:pPr>
      <w:r w:rsidRPr="00706B55">
        <w:rPr>
          <w:rFonts w:asciiTheme="minorEastAsia" w:hAnsiTheme="minorEastAsia"/>
          <w:szCs w:val="21"/>
        </w:rPr>
        <w:t>3.评委评审时间：2017年</w:t>
      </w:r>
      <w:r w:rsidR="00F374B5">
        <w:rPr>
          <w:rFonts w:asciiTheme="minorEastAsia" w:hAnsiTheme="minorEastAsia"/>
          <w:szCs w:val="21"/>
        </w:rPr>
        <w:t>6</w:t>
      </w:r>
      <w:r w:rsidRPr="00706B55">
        <w:rPr>
          <w:rFonts w:asciiTheme="minorEastAsia" w:hAnsiTheme="minorEastAsia"/>
          <w:szCs w:val="21"/>
        </w:rPr>
        <w:t>月</w:t>
      </w:r>
      <w:r w:rsidR="001818CE" w:rsidRPr="00706B55">
        <w:rPr>
          <w:rFonts w:asciiTheme="minorEastAsia" w:hAnsiTheme="minorEastAsia"/>
          <w:szCs w:val="21"/>
        </w:rPr>
        <w:t>1</w:t>
      </w:r>
      <w:r w:rsidRPr="00706B55">
        <w:rPr>
          <w:rFonts w:asciiTheme="minorEastAsia" w:hAnsiTheme="minorEastAsia"/>
          <w:szCs w:val="21"/>
        </w:rPr>
        <w:t>日至2017年</w:t>
      </w:r>
      <w:r w:rsidR="00F374B5">
        <w:rPr>
          <w:rFonts w:asciiTheme="minorEastAsia" w:hAnsiTheme="minorEastAsia"/>
          <w:szCs w:val="21"/>
        </w:rPr>
        <w:t>6</w:t>
      </w:r>
      <w:r w:rsidRPr="00706B55">
        <w:rPr>
          <w:rFonts w:asciiTheme="minorEastAsia" w:hAnsiTheme="minorEastAsia"/>
          <w:szCs w:val="21"/>
        </w:rPr>
        <w:t>月5日</w:t>
      </w:r>
    </w:p>
    <w:p w:rsidR="00205C70" w:rsidRPr="00706B55" w:rsidRDefault="00205C70" w:rsidP="00CB15C1">
      <w:pPr>
        <w:ind w:firstLineChars="200" w:firstLine="420"/>
        <w:rPr>
          <w:rFonts w:asciiTheme="minorEastAsia" w:hAnsiTheme="minorEastAsia"/>
          <w:szCs w:val="21"/>
        </w:rPr>
      </w:pPr>
      <w:r w:rsidRPr="00706B55">
        <w:rPr>
          <w:rFonts w:asciiTheme="minorEastAsia" w:hAnsiTheme="minorEastAsia"/>
          <w:szCs w:val="21"/>
        </w:rPr>
        <w:t>评委老师将对每一件作品进行评定，确定分数。</w:t>
      </w:r>
      <w:r w:rsidRPr="00706B55">
        <w:rPr>
          <w:rFonts w:asciiTheme="minorEastAsia" w:hAnsiTheme="minorEastAsia" w:hint="eastAsia"/>
          <w:szCs w:val="21"/>
        </w:rPr>
        <w:t>平台自动排序分档，按照20%为一等奖，40%为二等奖，30%为优秀奖。</w:t>
      </w:r>
    </w:p>
    <w:p w:rsidR="00205C70" w:rsidRPr="00706B55" w:rsidRDefault="00205C70" w:rsidP="00205C70">
      <w:pPr>
        <w:ind w:left="420"/>
        <w:rPr>
          <w:rFonts w:asciiTheme="minorEastAsia" w:hAnsiTheme="minorEastAsia"/>
          <w:szCs w:val="21"/>
        </w:rPr>
      </w:pPr>
      <w:r w:rsidRPr="00706B55">
        <w:rPr>
          <w:rFonts w:asciiTheme="minorEastAsia" w:hAnsiTheme="minorEastAsia"/>
          <w:szCs w:val="21"/>
        </w:rPr>
        <w:t>4.确定比赛成绩并公示时间：2017年</w:t>
      </w:r>
      <w:r w:rsidR="00F374B5">
        <w:rPr>
          <w:rFonts w:asciiTheme="minorEastAsia" w:hAnsiTheme="minorEastAsia"/>
          <w:szCs w:val="21"/>
        </w:rPr>
        <w:t>6</w:t>
      </w:r>
      <w:r w:rsidRPr="00706B55">
        <w:rPr>
          <w:rFonts w:asciiTheme="minorEastAsia" w:hAnsiTheme="minorEastAsia"/>
          <w:szCs w:val="21"/>
        </w:rPr>
        <w:t>月6日至201</w:t>
      </w:r>
      <w:r w:rsidR="0047504A">
        <w:rPr>
          <w:rFonts w:asciiTheme="minorEastAsia" w:hAnsiTheme="minorEastAsia" w:hint="eastAsia"/>
          <w:szCs w:val="21"/>
        </w:rPr>
        <w:t>7</w:t>
      </w:r>
      <w:r w:rsidRPr="00706B55">
        <w:rPr>
          <w:rFonts w:asciiTheme="minorEastAsia" w:hAnsiTheme="minorEastAsia"/>
          <w:szCs w:val="21"/>
        </w:rPr>
        <w:t>年</w:t>
      </w:r>
      <w:r w:rsidR="00F374B5">
        <w:rPr>
          <w:rFonts w:asciiTheme="minorEastAsia" w:hAnsiTheme="minorEastAsia"/>
          <w:szCs w:val="21"/>
        </w:rPr>
        <w:t>6</w:t>
      </w:r>
      <w:r w:rsidRPr="00706B55">
        <w:rPr>
          <w:rFonts w:asciiTheme="minorEastAsia" w:hAnsiTheme="minorEastAsia"/>
          <w:szCs w:val="21"/>
        </w:rPr>
        <w:t>月10日</w:t>
      </w:r>
    </w:p>
    <w:p w:rsidR="00205C70" w:rsidRPr="00706B55" w:rsidRDefault="00205C70" w:rsidP="00CB15C1">
      <w:pPr>
        <w:ind w:firstLineChars="200" w:firstLine="420"/>
        <w:rPr>
          <w:rFonts w:asciiTheme="minorEastAsia" w:hAnsiTheme="minorEastAsia"/>
          <w:szCs w:val="21"/>
        </w:rPr>
      </w:pPr>
      <w:r w:rsidRPr="00706B55">
        <w:rPr>
          <w:rFonts w:asciiTheme="minorEastAsia" w:hAnsiTheme="minorEastAsia"/>
          <w:szCs w:val="21"/>
        </w:rPr>
        <w:t>依据评委分数及大众评委点赞情况进行最后成绩确定，评委分数占</w:t>
      </w:r>
      <w:r w:rsidR="001818CE" w:rsidRPr="00706B55">
        <w:rPr>
          <w:rFonts w:asciiTheme="minorEastAsia" w:hAnsiTheme="minorEastAsia"/>
          <w:szCs w:val="21"/>
        </w:rPr>
        <w:t>9</w:t>
      </w:r>
      <w:r w:rsidRPr="00706B55">
        <w:rPr>
          <w:rFonts w:asciiTheme="minorEastAsia" w:hAnsiTheme="minorEastAsia"/>
          <w:szCs w:val="21"/>
        </w:rPr>
        <w:t>0%，大众点赞占总分</w:t>
      </w:r>
      <w:r w:rsidR="001818CE" w:rsidRPr="00706B55">
        <w:rPr>
          <w:rFonts w:asciiTheme="minorEastAsia" w:hAnsiTheme="minorEastAsia"/>
          <w:szCs w:val="21"/>
        </w:rPr>
        <w:t>1</w:t>
      </w:r>
      <w:r w:rsidRPr="00706B55">
        <w:rPr>
          <w:rFonts w:asciiTheme="minorEastAsia" w:hAnsiTheme="minorEastAsia"/>
          <w:szCs w:val="21"/>
        </w:rPr>
        <w:t>0%（依据点赞的数量决定）。</w:t>
      </w:r>
    </w:p>
    <w:p w:rsidR="00205C70" w:rsidRPr="00706B55" w:rsidRDefault="00205C70" w:rsidP="00F374B5">
      <w:pPr>
        <w:ind w:firstLineChars="200" w:firstLine="420"/>
        <w:rPr>
          <w:rFonts w:asciiTheme="minorEastAsia" w:hAnsiTheme="minorEastAsia"/>
          <w:szCs w:val="21"/>
        </w:rPr>
      </w:pPr>
      <w:r w:rsidRPr="00706B55">
        <w:rPr>
          <w:rFonts w:asciiTheme="minorEastAsia" w:hAnsiTheme="minorEastAsia"/>
          <w:szCs w:val="21"/>
        </w:rPr>
        <w:t>5.</w:t>
      </w:r>
      <w:r w:rsidR="00F374B5">
        <w:rPr>
          <w:rFonts w:asciiTheme="minorEastAsia" w:hAnsiTheme="minorEastAsia"/>
          <w:szCs w:val="21"/>
        </w:rPr>
        <w:t>4</w:t>
      </w:r>
      <w:r w:rsidR="00F374B5">
        <w:rPr>
          <w:rFonts w:asciiTheme="minorEastAsia" w:hAnsiTheme="minorEastAsia" w:hint="eastAsia"/>
          <w:szCs w:val="21"/>
        </w:rPr>
        <w:t>月30日前提交的作品，</w:t>
      </w:r>
      <w:r w:rsidRPr="00706B55">
        <w:rPr>
          <w:rFonts w:asciiTheme="minorEastAsia" w:hAnsiTheme="minorEastAsia"/>
          <w:szCs w:val="21"/>
        </w:rPr>
        <w:t>对优秀作品将通知在5月</w:t>
      </w:r>
      <w:r w:rsidRPr="00706B55">
        <w:rPr>
          <w:rFonts w:asciiTheme="minorEastAsia" w:hAnsiTheme="minorEastAsia" w:hint="eastAsia"/>
          <w:szCs w:val="21"/>
        </w:rPr>
        <w:t>中旬华兴科软二十周</w:t>
      </w:r>
      <w:r w:rsidRPr="00706B55">
        <w:rPr>
          <w:rFonts w:asciiTheme="minorEastAsia" w:hAnsiTheme="minorEastAsia"/>
          <w:szCs w:val="21"/>
        </w:rPr>
        <w:t>年</w:t>
      </w:r>
      <w:r w:rsidRPr="00706B55">
        <w:rPr>
          <w:rFonts w:asciiTheme="minorEastAsia" w:hAnsiTheme="minorEastAsia" w:hint="eastAsia"/>
          <w:szCs w:val="21"/>
        </w:rPr>
        <w:t>成立论坛</w:t>
      </w:r>
      <w:r w:rsidRPr="00706B55">
        <w:rPr>
          <w:rFonts w:asciiTheme="minorEastAsia" w:hAnsiTheme="minorEastAsia"/>
          <w:szCs w:val="21"/>
        </w:rPr>
        <w:t>会</w:t>
      </w:r>
      <w:r w:rsidRPr="00706B55">
        <w:rPr>
          <w:rFonts w:asciiTheme="minorEastAsia" w:hAnsiTheme="minorEastAsia" w:hint="eastAsia"/>
          <w:szCs w:val="21"/>
        </w:rPr>
        <w:t>议期间</w:t>
      </w:r>
      <w:r w:rsidRPr="00706B55">
        <w:rPr>
          <w:rFonts w:asciiTheme="minorEastAsia" w:hAnsiTheme="minorEastAsia"/>
          <w:szCs w:val="21"/>
        </w:rPr>
        <w:t>进行</w:t>
      </w:r>
      <w:r w:rsidRPr="00706B55">
        <w:rPr>
          <w:rFonts w:asciiTheme="minorEastAsia" w:hAnsiTheme="minorEastAsia" w:hint="eastAsia"/>
          <w:szCs w:val="21"/>
        </w:rPr>
        <w:t>基础教育专场</w:t>
      </w:r>
      <w:r w:rsidRPr="00706B55">
        <w:rPr>
          <w:rFonts w:asciiTheme="minorEastAsia" w:hAnsiTheme="minorEastAsia"/>
          <w:szCs w:val="21"/>
        </w:rPr>
        <w:t>展示</w:t>
      </w:r>
      <w:r w:rsidRPr="00706B55">
        <w:rPr>
          <w:rFonts w:asciiTheme="minorEastAsia" w:hAnsiTheme="minorEastAsia" w:hint="eastAsia"/>
          <w:szCs w:val="21"/>
        </w:rPr>
        <w:t>交流</w:t>
      </w:r>
      <w:r w:rsidRPr="00706B55">
        <w:rPr>
          <w:rFonts w:asciiTheme="minorEastAsia" w:hAnsiTheme="minorEastAsia"/>
          <w:szCs w:val="21"/>
        </w:rPr>
        <w:t>，张</w:t>
      </w:r>
      <w:r w:rsidRPr="00706B55">
        <w:rPr>
          <w:rFonts w:asciiTheme="minorEastAsia" w:hAnsiTheme="minorEastAsia" w:hint="eastAsia"/>
          <w:szCs w:val="21"/>
        </w:rPr>
        <w:t>维山老师</w:t>
      </w:r>
      <w:r w:rsidRPr="00706B55">
        <w:rPr>
          <w:rFonts w:asciiTheme="minorEastAsia" w:hAnsiTheme="minorEastAsia"/>
          <w:szCs w:val="21"/>
        </w:rPr>
        <w:t>对微课的优秀作品进行现场点评，赵</w:t>
      </w:r>
      <w:r w:rsidRPr="00706B55">
        <w:rPr>
          <w:rFonts w:asciiTheme="minorEastAsia" w:hAnsiTheme="minorEastAsia" w:hint="eastAsia"/>
          <w:szCs w:val="21"/>
        </w:rPr>
        <w:t>宝荣</w:t>
      </w:r>
      <w:r w:rsidRPr="00706B55">
        <w:rPr>
          <w:rFonts w:asciiTheme="minorEastAsia" w:hAnsiTheme="minorEastAsia"/>
          <w:szCs w:val="21"/>
        </w:rPr>
        <w:t>老师对微课比赛的相关事宜进行说明，并说明下一次比赛的规则和时间等。</w:t>
      </w:r>
    </w:p>
    <w:p w:rsidR="00205C70" w:rsidRPr="00706B55" w:rsidRDefault="00205C70" w:rsidP="00205C70">
      <w:pPr>
        <w:ind w:left="420"/>
        <w:rPr>
          <w:rFonts w:asciiTheme="minorEastAsia" w:hAnsiTheme="minorEastAsia"/>
          <w:szCs w:val="21"/>
        </w:rPr>
      </w:pPr>
      <w:r w:rsidRPr="00706B55">
        <w:rPr>
          <w:rFonts w:asciiTheme="minorEastAsia" w:hAnsiTheme="minorEastAsia"/>
          <w:szCs w:val="21"/>
        </w:rPr>
        <w:t>6.对获奖作品</w:t>
      </w:r>
      <w:r w:rsidRPr="00706B55">
        <w:rPr>
          <w:rFonts w:asciiTheme="minorEastAsia" w:hAnsiTheme="minorEastAsia" w:hint="eastAsia"/>
          <w:szCs w:val="21"/>
        </w:rPr>
        <w:t>颁发</w:t>
      </w:r>
      <w:r w:rsidRPr="00706B55">
        <w:rPr>
          <w:rFonts w:asciiTheme="minorEastAsia" w:hAnsiTheme="minorEastAsia"/>
          <w:szCs w:val="21"/>
        </w:rPr>
        <w:t>荣誉证书</w:t>
      </w:r>
    </w:p>
    <w:p w:rsidR="00205C70" w:rsidRPr="00706B55" w:rsidRDefault="00205C70" w:rsidP="00CB15C1">
      <w:pPr>
        <w:ind w:firstLineChars="200" w:firstLine="420"/>
        <w:rPr>
          <w:rFonts w:asciiTheme="minorEastAsia" w:hAnsiTheme="minorEastAsia"/>
          <w:szCs w:val="21"/>
        </w:rPr>
      </w:pPr>
      <w:r w:rsidRPr="00706B55">
        <w:rPr>
          <w:rFonts w:asciiTheme="minorEastAsia" w:hAnsiTheme="minorEastAsia"/>
          <w:szCs w:val="21"/>
        </w:rPr>
        <w:t>部分作品在</w:t>
      </w:r>
      <w:r w:rsidR="00D80378" w:rsidRPr="00706B55">
        <w:rPr>
          <w:rFonts w:asciiTheme="minorEastAsia" w:hAnsiTheme="minorEastAsia" w:hint="eastAsia"/>
          <w:szCs w:val="21"/>
        </w:rPr>
        <w:t>年</w:t>
      </w:r>
      <w:r w:rsidRPr="00706B55">
        <w:rPr>
          <w:rFonts w:asciiTheme="minorEastAsia" w:hAnsiTheme="minorEastAsia"/>
          <w:szCs w:val="21"/>
        </w:rPr>
        <w:t>会上</w:t>
      </w:r>
      <w:r w:rsidRPr="00706B55">
        <w:rPr>
          <w:rFonts w:asciiTheme="minorEastAsia" w:hAnsiTheme="minorEastAsia" w:hint="eastAsia"/>
          <w:szCs w:val="21"/>
        </w:rPr>
        <w:t>颁</w:t>
      </w:r>
      <w:r w:rsidRPr="00706B55">
        <w:rPr>
          <w:rFonts w:asciiTheme="minorEastAsia" w:hAnsiTheme="minorEastAsia"/>
          <w:szCs w:val="21"/>
        </w:rPr>
        <w:t>发证书</w:t>
      </w:r>
      <w:r w:rsidRPr="00706B55">
        <w:rPr>
          <w:rFonts w:asciiTheme="minorEastAsia" w:hAnsiTheme="minorEastAsia" w:hint="eastAsia"/>
          <w:szCs w:val="21"/>
        </w:rPr>
        <w:t>和奖品</w:t>
      </w:r>
      <w:r w:rsidRPr="00706B55">
        <w:rPr>
          <w:rFonts w:asciiTheme="minorEastAsia" w:hAnsiTheme="minorEastAsia"/>
          <w:szCs w:val="21"/>
        </w:rPr>
        <w:t>，</w:t>
      </w:r>
      <w:r w:rsidR="005C434D" w:rsidRPr="00706B55">
        <w:rPr>
          <w:rFonts w:asciiTheme="minorEastAsia" w:hAnsiTheme="minorEastAsia" w:hint="eastAsia"/>
          <w:szCs w:val="21"/>
        </w:rPr>
        <w:t>有特殊急需证书的师生向赵宝荣教师提出申请，</w:t>
      </w:r>
      <w:r w:rsidRPr="00706B55">
        <w:rPr>
          <w:rFonts w:asciiTheme="minorEastAsia" w:hAnsiTheme="minorEastAsia"/>
          <w:szCs w:val="21"/>
        </w:rPr>
        <w:t>邮寄</w:t>
      </w:r>
      <w:r w:rsidR="00365795">
        <w:rPr>
          <w:rFonts w:asciiTheme="minorEastAsia" w:hAnsiTheme="minorEastAsia" w:hint="eastAsia"/>
          <w:szCs w:val="21"/>
        </w:rPr>
        <w:t>由</w:t>
      </w:r>
      <w:r w:rsidRPr="00706B55">
        <w:rPr>
          <w:rFonts w:asciiTheme="minorEastAsia" w:hAnsiTheme="minorEastAsia" w:hint="eastAsia"/>
          <w:szCs w:val="21"/>
        </w:rPr>
        <w:t>赵宝荣老师</w:t>
      </w:r>
      <w:r w:rsidRPr="00706B55">
        <w:rPr>
          <w:rFonts w:asciiTheme="minorEastAsia" w:hAnsiTheme="minorEastAsia"/>
          <w:szCs w:val="21"/>
        </w:rPr>
        <w:t>主要负责。</w:t>
      </w:r>
      <w:r w:rsidR="00C4128D">
        <w:rPr>
          <w:rFonts w:asciiTheme="minorEastAsia" w:hAnsiTheme="minorEastAsia" w:hint="eastAsia"/>
          <w:szCs w:val="21"/>
        </w:rPr>
        <w:t>详情进工作QQ群</w:t>
      </w:r>
      <w:r w:rsidR="00C4128D" w:rsidRPr="00706B55">
        <w:rPr>
          <w:rFonts w:asciiTheme="minorEastAsia" w:hAnsiTheme="minorEastAsia" w:cs="宋体" w:hint="eastAsia"/>
          <w:kern w:val="0"/>
          <w:szCs w:val="21"/>
        </w:rPr>
        <w:t>225993666</w:t>
      </w:r>
      <w:r w:rsidR="00C4128D">
        <w:rPr>
          <w:rFonts w:asciiTheme="minorEastAsia" w:hAnsiTheme="minorEastAsia" w:hint="eastAsia"/>
          <w:szCs w:val="21"/>
        </w:rPr>
        <w:t>咨询。</w:t>
      </w:r>
    </w:p>
    <w:p w:rsidR="00ED50AA" w:rsidRPr="00CB15C1" w:rsidRDefault="00CB15C1" w:rsidP="00CB15C1">
      <w:pPr>
        <w:ind w:firstLineChars="200" w:firstLine="422"/>
        <w:rPr>
          <w:rFonts w:asciiTheme="minorEastAsia" w:hAnsiTheme="minorEastAsia"/>
          <w:b/>
          <w:szCs w:val="21"/>
        </w:rPr>
      </w:pPr>
      <w:r w:rsidRPr="00CB15C1">
        <w:rPr>
          <w:rFonts w:asciiTheme="minorEastAsia" w:hAnsiTheme="minorEastAsia" w:hint="eastAsia"/>
          <w:b/>
          <w:szCs w:val="21"/>
        </w:rPr>
        <w:t>（二）</w:t>
      </w:r>
      <w:r w:rsidR="00ED50AA" w:rsidRPr="00CB15C1">
        <w:rPr>
          <w:rFonts w:asciiTheme="minorEastAsia" w:hAnsiTheme="minorEastAsia" w:hint="eastAsia"/>
          <w:b/>
          <w:szCs w:val="21"/>
        </w:rPr>
        <w:t>内容</w:t>
      </w:r>
      <w:r w:rsidR="00ED50AA" w:rsidRPr="00CB15C1">
        <w:rPr>
          <w:rFonts w:asciiTheme="minorEastAsia" w:hAnsiTheme="minorEastAsia"/>
          <w:b/>
          <w:szCs w:val="21"/>
        </w:rPr>
        <w:t>安排</w:t>
      </w:r>
    </w:p>
    <w:p w:rsidR="00ED50AA" w:rsidRPr="00706B55" w:rsidRDefault="00CB15C1" w:rsidP="00CB15C1">
      <w:pPr>
        <w:ind w:firstLineChars="200" w:firstLine="420"/>
        <w:rPr>
          <w:rFonts w:asciiTheme="minorEastAsia" w:hAnsiTheme="minorEastAsia"/>
          <w:szCs w:val="21"/>
        </w:rPr>
      </w:pPr>
      <w:r>
        <w:rPr>
          <w:rFonts w:asciiTheme="minorEastAsia" w:hAnsiTheme="minorEastAsia" w:hint="eastAsia"/>
          <w:szCs w:val="21"/>
        </w:rPr>
        <w:t>活动主题</w:t>
      </w:r>
      <w:r w:rsidR="0007256B" w:rsidRPr="00706B55">
        <w:rPr>
          <w:rFonts w:asciiTheme="minorEastAsia" w:hAnsiTheme="minorEastAsia" w:hint="eastAsia"/>
          <w:szCs w:val="21"/>
        </w:rPr>
        <w:t>：</w:t>
      </w:r>
      <w:r w:rsidR="00ED50AA" w:rsidRPr="00706B55">
        <w:rPr>
          <w:rFonts w:asciiTheme="minorEastAsia" w:hAnsiTheme="minorEastAsia" w:hint="eastAsia"/>
          <w:szCs w:val="21"/>
        </w:rPr>
        <w:t>专</w:t>
      </w:r>
      <w:r w:rsidR="00ED50AA" w:rsidRPr="00706B55">
        <w:rPr>
          <w:rFonts w:asciiTheme="minorEastAsia" w:hAnsiTheme="minorEastAsia"/>
          <w:szCs w:val="21"/>
        </w:rPr>
        <w:t>题类</w:t>
      </w:r>
      <w:r w:rsidR="001A1812" w:rsidRPr="00706B55">
        <w:rPr>
          <w:rFonts w:asciiTheme="minorEastAsia" w:hAnsiTheme="minorEastAsia" w:hint="eastAsia"/>
          <w:szCs w:val="21"/>
        </w:rPr>
        <w:t>系列化</w:t>
      </w:r>
      <w:r w:rsidR="0007256B" w:rsidRPr="00706B55">
        <w:rPr>
          <w:rFonts w:asciiTheme="minorEastAsia" w:hAnsiTheme="minorEastAsia" w:hint="eastAsia"/>
          <w:szCs w:val="21"/>
        </w:rPr>
        <w:t>数学和信息技术</w:t>
      </w:r>
      <w:r w:rsidR="00ED50AA" w:rsidRPr="00706B55">
        <w:rPr>
          <w:rFonts w:asciiTheme="minorEastAsia" w:hAnsiTheme="minorEastAsia"/>
          <w:szCs w:val="21"/>
        </w:rPr>
        <w:t>微</w:t>
      </w:r>
      <w:r w:rsidR="00ED50AA" w:rsidRPr="00706B55">
        <w:rPr>
          <w:rFonts w:asciiTheme="minorEastAsia" w:hAnsiTheme="minorEastAsia" w:hint="eastAsia"/>
          <w:szCs w:val="21"/>
        </w:rPr>
        <w:t>课</w:t>
      </w:r>
      <w:r w:rsidR="001A1812" w:rsidRPr="00706B55">
        <w:rPr>
          <w:rFonts w:asciiTheme="minorEastAsia" w:hAnsiTheme="minorEastAsia" w:hint="eastAsia"/>
          <w:szCs w:val="21"/>
        </w:rPr>
        <w:t>大赛。</w:t>
      </w:r>
    </w:p>
    <w:p w:rsidR="0007256B" w:rsidRPr="00706B55" w:rsidRDefault="00CB15C1" w:rsidP="00CB15C1">
      <w:pPr>
        <w:ind w:firstLineChars="200" w:firstLine="420"/>
        <w:rPr>
          <w:rFonts w:asciiTheme="minorEastAsia" w:hAnsiTheme="minorEastAsia"/>
          <w:szCs w:val="21"/>
        </w:rPr>
      </w:pPr>
      <w:r>
        <w:rPr>
          <w:rFonts w:asciiTheme="minorEastAsia" w:hAnsiTheme="minorEastAsia" w:hint="eastAsia"/>
          <w:szCs w:val="21"/>
        </w:rPr>
        <w:t>选题要求：</w:t>
      </w:r>
      <w:r w:rsidR="0007256B" w:rsidRPr="00706B55">
        <w:rPr>
          <w:rFonts w:asciiTheme="minorEastAsia" w:hAnsiTheme="minorEastAsia" w:hint="eastAsia"/>
          <w:szCs w:val="21"/>
        </w:rPr>
        <w:t>全体参赛师生可结合自己教学实际，以某类知识点制作专题系列化微课。</w:t>
      </w:r>
      <w:r w:rsidR="00115C8F" w:rsidRPr="00706B55">
        <w:rPr>
          <w:rFonts w:asciiTheme="minorEastAsia" w:hAnsiTheme="minorEastAsia" w:hint="eastAsia"/>
          <w:szCs w:val="21"/>
        </w:rPr>
        <w:t>把某个知识点讲懂、讲深、讲透。</w:t>
      </w:r>
      <w:r w:rsidR="00832A78" w:rsidRPr="00706B55">
        <w:rPr>
          <w:rFonts w:asciiTheme="minorEastAsia" w:hAnsiTheme="minorEastAsia" w:hint="eastAsia"/>
          <w:szCs w:val="21"/>
        </w:rPr>
        <w:t>围绕教学的重点、难点和关键点选题。</w:t>
      </w:r>
    </w:p>
    <w:p w:rsidR="0007256B" w:rsidRPr="00706B55" w:rsidRDefault="0007256B" w:rsidP="00CB15C1">
      <w:pPr>
        <w:ind w:firstLineChars="200" w:firstLine="420"/>
        <w:rPr>
          <w:rFonts w:asciiTheme="minorEastAsia" w:hAnsiTheme="minorEastAsia"/>
          <w:szCs w:val="21"/>
        </w:rPr>
      </w:pPr>
      <w:r w:rsidRPr="00706B55">
        <w:rPr>
          <w:rFonts w:asciiTheme="minorEastAsia" w:hAnsiTheme="minorEastAsia" w:hint="eastAsia"/>
          <w:szCs w:val="21"/>
        </w:rPr>
        <w:t>《数学课程标准》在每个学段均安排了数与代数、空间与</w:t>
      </w:r>
      <w:r w:rsidR="00B40805">
        <w:rPr>
          <w:rFonts w:asciiTheme="minorEastAsia" w:hAnsiTheme="minorEastAsia" w:hint="eastAsia"/>
          <w:szCs w:val="21"/>
        </w:rPr>
        <w:t>几何</w:t>
      </w:r>
      <w:r w:rsidRPr="00706B55">
        <w:rPr>
          <w:rFonts w:asciiTheme="minorEastAsia" w:hAnsiTheme="minorEastAsia" w:hint="eastAsia"/>
          <w:szCs w:val="21"/>
        </w:rPr>
        <w:t>、统计与概率和实践与综合运用这四个领域的学习内容。</w:t>
      </w:r>
    </w:p>
    <w:p w:rsidR="007413B9" w:rsidRPr="00706B55" w:rsidRDefault="0007256B" w:rsidP="00CB15C1">
      <w:pPr>
        <w:ind w:firstLineChars="200" w:firstLine="420"/>
        <w:rPr>
          <w:rFonts w:asciiTheme="minorEastAsia" w:hAnsiTheme="minorEastAsia"/>
          <w:szCs w:val="21"/>
        </w:rPr>
      </w:pPr>
      <w:r w:rsidRPr="00706B55">
        <w:rPr>
          <w:rFonts w:asciiTheme="minorEastAsia" w:hAnsiTheme="minorEastAsia" w:hint="eastAsia"/>
          <w:szCs w:val="21"/>
        </w:rPr>
        <w:t>在小学阶段，数与代数领域的学习内容有：数的认识、数的运算、常见的量、式与方程、正反比例和探索规律；空间与图形领域的学习内容有：图形的认识、测量、图形与位置、图形与变换；统计与概率领域的学习内容有：统计、可能性；实践与综合运用领域的学习内容包括：实践活动、综合应用。</w:t>
      </w:r>
    </w:p>
    <w:p w:rsidR="0007256B" w:rsidRPr="00706B55" w:rsidRDefault="007E16F8" w:rsidP="00CB15C1">
      <w:pPr>
        <w:ind w:firstLineChars="200" w:firstLine="420"/>
        <w:rPr>
          <w:rFonts w:asciiTheme="minorEastAsia" w:hAnsiTheme="minorEastAsia"/>
          <w:szCs w:val="21"/>
        </w:rPr>
      </w:pPr>
      <w:r w:rsidRPr="00706B55">
        <w:rPr>
          <w:rFonts w:asciiTheme="minorEastAsia" w:hAnsiTheme="minorEastAsia" w:hint="eastAsia"/>
          <w:szCs w:val="21"/>
        </w:rPr>
        <w:t>数学是研究数量关系和空间形式的科学。</w:t>
      </w:r>
      <w:r w:rsidR="0007256B" w:rsidRPr="00706B55">
        <w:rPr>
          <w:rFonts w:asciiTheme="minorEastAsia" w:hAnsiTheme="minorEastAsia" w:hint="eastAsia"/>
          <w:szCs w:val="21"/>
        </w:rPr>
        <w:t>本次大赛按照整体</w:t>
      </w:r>
      <w:r w:rsidR="00F374B5">
        <w:rPr>
          <w:rFonts w:asciiTheme="minorEastAsia" w:hAnsiTheme="minorEastAsia" w:hint="eastAsia"/>
          <w:szCs w:val="21"/>
        </w:rPr>
        <w:t>安</w:t>
      </w:r>
      <w:r w:rsidR="0007256B" w:rsidRPr="00706B55">
        <w:rPr>
          <w:rFonts w:asciiTheme="minorEastAsia" w:hAnsiTheme="minorEastAsia" w:hint="eastAsia"/>
          <w:szCs w:val="21"/>
        </w:rPr>
        <w:t>排分</w:t>
      </w:r>
      <w:r w:rsidR="0007256B" w:rsidRPr="00F374B5">
        <w:rPr>
          <w:rFonts w:asciiTheme="minorEastAsia" w:hAnsiTheme="minorEastAsia" w:hint="eastAsia"/>
          <w:b/>
          <w:szCs w:val="21"/>
        </w:rPr>
        <w:t>1、数的运算；2、图形的认识</w:t>
      </w:r>
      <w:r w:rsidR="0007256B" w:rsidRPr="00706B55">
        <w:rPr>
          <w:rFonts w:asciiTheme="minorEastAsia" w:hAnsiTheme="minorEastAsia" w:hint="eastAsia"/>
          <w:szCs w:val="21"/>
        </w:rPr>
        <w:t>两大类为主。其他内容通过五年的持续大赛积累逐步完成。</w:t>
      </w:r>
    </w:p>
    <w:p w:rsidR="00CB15C1" w:rsidRDefault="00E944E8" w:rsidP="00E944E8">
      <w:pPr>
        <w:ind w:firstLineChars="200" w:firstLine="420"/>
        <w:rPr>
          <w:rFonts w:asciiTheme="minorEastAsia" w:hAnsiTheme="minorEastAsia"/>
          <w:b/>
          <w:szCs w:val="21"/>
        </w:rPr>
      </w:pPr>
      <w:r>
        <w:rPr>
          <w:rFonts w:asciiTheme="minorEastAsia" w:hAnsiTheme="minorEastAsia" w:hint="eastAsia"/>
          <w:szCs w:val="21"/>
        </w:rPr>
        <w:t>参赛人员</w:t>
      </w:r>
      <w:r w:rsidRPr="00706B55">
        <w:rPr>
          <w:rFonts w:asciiTheme="minorEastAsia" w:hAnsiTheme="minorEastAsia" w:hint="eastAsia"/>
          <w:szCs w:val="21"/>
        </w:rPr>
        <w:t>可分析某类数的运算规律，制作专题化系列微课。</w:t>
      </w:r>
    </w:p>
    <w:p w:rsidR="00E944E8" w:rsidRPr="00E944E8" w:rsidRDefault="00E944E8" w:rsidP="00E944E8">
      <w:pPr>
        <w:rPr>
          <w:rFonts w:asciiTheme="minorEastAsia" w:hAnsiTheme="minorEastAsia"/>
          <w:b/>
          <w:szCs w:val="21"/>
        </w:rPr>
      </w:pPr>
      <w:r w:rsidRPr="00E944E8">
        <w:rPr>
          <w:rFonts w:asciiTheme="minorEastAsia" w:hAnsiTheme="minorEastAsia" w:hint="eastAsia"/>
          <w:b/>
          <w:szCs w:val="21"/>
        </w:rPr>
        <w:lastRenderedPageBreak/>
        <w:t>（三）参赛对象及选题参考</w:t>
      </w:r>
    </w:p>
    <w:p w:rsidR="007413B9" w:rsidRPr="00E944E8" w:rsidRDefault="00E944E8" w:rsidP="00E944E8">
      <w:pPr>
        <w:ind w:firstLineChars="200" w:firstLine="420"/>
        <w:rPr>
          <w:rFonts w:asciiTheme="minorEastAsia" w:hAnsiTheme="minorEastAsia"/>
          <w:szCs w:val="21"/>
        </w:rPr>
      </w:pPr>
      <w:r>
        <w:rPr>
          <w:rFonts w:asciiTheme="minorEastAsia" w:hAnsiTheme="minorEastAsia" w:hint="eastAsia"/>
          <w:szCs w:val="21"/>
        </w:rPr>
        <w:t>1.</w:t>
      </w:r>
      <w:r w:rsidR="007413B9" w:rsidRPr="00E944E8">
        <w:rPr>
          <w:rFonts w:asciiTheme="minorEastAsia" w:hAnsiTheme="minorEastAsia" w:hint="eastAsia"/>
          <w:szCs w:val="21"/>
        </w:rPr>
        <w:t>各级各类数学教师</w:t>
      </w:r>
    </w:p>
    <w:p w:rsidR="007413B9" w:rsidRPr="00E944E8" w:rsidRDefault="00E944E8" w:rsidP="00E944E8">
      <w:pPr>
        <w:ind w:firstLineChars="200" w:firstLine="420"/>
        <w:rPr>
          <w:rFonts w:asciiTheme="minorEastAsia" w:hAnsiTheme="minorEastAsia"/>
          <w:szCs w:val="21"/>
        </w:rPr>
      </w:pPr>
      <w:r>
        <w:rPr>
          <w:rFonts w:asciiTheme="minorEastAsia" w:hAnsiTheme="minorEastAsia" w:hint="eastAsia"/>
          <w:szCs w:val="21"/>
        </w:rPr>
        <w:t>（1）</w:t>
      </w:r>
      <w:r w:rsidR="0044017C" w:rsidRPr="00E944E8">
        <w:rPr>
          <w:rFonts w:asciiTheme="minorEastAsia" w:hAnsiTheme="minorEastAsia" w:hint="eastAsia"/>
          <w:szCs w:val="21"/>
        </w:rPr>
        <w:t>数学教材教法类教师：</w:t>
      </w:r>
      <w:r w:rsidR="00354C19" w:rsidRPr="00E944E8">
        <w:rPr>
          <w:rFonts w:asciiTheme="minorEastAsia" w:hAnsiTheme="minorEastAsia" w:hint="eastAsia"/>
          <w:szCs w:val="21"/>
        </w:rPr>
        <w:t>完成职前数学教学技能相关课程教学中的</w:t>
      </w:r>
      <w:r w:rsidR="0044017C" w:rsidRPr="00E944E8">
        <w:rPr>
          <w:rFonts w:asciiTheme="minorEastAsia" w:hAnsiTheme="minorEastAsia" w:hint="eastAsia"/>
          <w:szCs w:val="21"/>
        </w:rPr>
        <w:t>小学数学教材分析类系列微课制作。</w:t>
      </w:r>
      <w:r w:rsidR="00225F83" w:rsidRPr="00E944E8">
        <w:rPr>
          <w:rFonts w:asciiTheme="minorEastAsia" w:hAnsiTheme="minorEastAsia" w:hint="eastAsia"/>
          <w:szCs w:val="21"/>
        </w:rPr>
        <w:t>教材分析是教师备课中一项重要的工作，是教师进行教学设计、编写教案、制订教学计划的基础；是备好课、上好课和达到预期教学目的的前提和关键，对顺利完成教学任务具有十分重要的意义。</w:t>
      </w:r>
      <w:r w:rsidR="00525FAF" w:rsidRPr="00E944E8">
        <w:rPr>
          <w:rFonts w:asciiTheme="minorEastAsia" w:hAnsiTheme="minorEastAsia" w:hint="eastAsia"/>
          <w:szCs w:val="21"/>
        </w:rPr>
        <w:t>分析教材编写的意图和特点；编排体系和知识之间的内在联系；预定的教学目标；重点、难点和关键；渗透数学思想方法；例题、习题和练习题等。提供教材分析案例。</w:t>
      </w:r>
    </w:p>
    <w:p w:rsidR="007413B9" w:rsidRPr="00E944E8" w:rsidRDefault="007413B9" w:rsidP="00E944E8">
      <w:pPr>
        <w:pStyle w:val="a3"/>
        <w:numPr>
          <w:ilvl w:val="0"/>
          <w:numId w:val="11"/>
        </w:numPr>
        <w:ind w:firstLineChars="0"/>
        <w:rPr>
          <w:rFonts w:asciiTheme="minorEastAsia" w:hAnsiTheme="minorEastAsia"/>
          <w:szCs w:val="21"/>
        </w:rPr>
      </w:pPr>
      <w:r w:rsidRPr="00E944E8">
        <w:rPr>
          <w:rFonts w:asciiTheme="minorEastAsia" w:hAnsiTheme="minorEastAsia" w:hint="eastAsia"/>
          <w:szCs w:val="21"/>
        </w:rPr>
        <w:t>数学史类</w:t>
      </w:r>
    </w:p>
    <w:p w:rsidR="007413B9" w:rsidRPr="00E944E8" w:rsidRDefault="007413B9" w:rsidP="00E944E8">
      <w:pPr>
        <w:pStyle w:val="a3"/>
        <w:numPr>
          <w:ilvl w:val="0"/>
          <w:numId w:val="11"/>
        </w:numPr>
        <w:ind w:firstLineChars="0"/>
        <w:rPr>
          <w:rFonts w:asciiTheme="minorEastAsia" w:hAnsiTheme="minorEastAsia"/>
          <w:szCs w:val="21"/>
        </w:rPr>
      </w:pPr>
      <w:r w:rsidRPr="00E944E8">
        <w:rPr>
          <w:rFonts w:asciiTheme="minorEastAsia" w:hAnsiTheme="minorEastAsia" w:hint="eastAsia"/>
          <w:szCs w:val="21"/>
        </w:rPr>
        <w:t>珠心算类</w:t>
      </w:r>
    </w:p>
    <w:p w:rsidR="007413B9" w:rsidRPr="00E944E8" w:rsidRDefault="007413B9" w:rsidP="00E944E8">
      <w:pPr>
        <w:pStyle w:val="a3"/>
        <w:numPr>
          <w:ilvl w:val="0"/>
          <w:numId w:val="13"/>
        </w:numPr>
        <w:ind w:firstLineChars="0"/>
        <w:rPr>
          <w:rFonts w:asciiTheme="minorEastAsia" w:hAnsiTheme="minorEastAsia"/>
          <w:szCs w:val="21"/>
        </w:rPr>
      </w:pPr>
      <w:r w:rsidRPr="00E944E8">
        <w:rPr>
          <w:rFonts w:asciiTheme="minorEastAsia" w:hAnsiTheme="minorEastAsia" w:hint="eastAsia"/>
          <w:szCs w:val="21"/>
        </w:rPr>
        <w:t>数学建模类</w:t>
      </w:r>
    </w:p>
    <w:p w:rsidR="007413B9" w:rsidRPr="00E944E8" w:rsidRDefault="007413B9" w:rsidP="00E944E8">
      <w:pPr>
        <w:pStyle w:val="a3"/>
        <w:numPr>
          <w:ilvl w:val="0"/>
          <w:numId w:val="13"/>
        </w:numPr>
        <w:ind w:firstLineChars="0"/>
        <w:rPr>
          <w:rFonts w:asciiTheme="minorEastAsia" w:hAnsiTheme="minorEastAsia"/>
          <w:szCs w:val="21"/>
        </w:rPr>
      </w:pPr>
      <w:r w:rsidRPr="00E944E8">
        <w:rPr>
          <w:rFonts w:asciiTheme="minorEastAsia" w:hAnsiTheme="minorEastAsia" w:hint="eastAsia"/>
          <w:szCs w:val="21"/>
        </w:rPr>
        <w:t>专升本专题类</w:t>
      </w:r>
    </w:p>
    <w:p w:rsidR="007413B9" w:rsidRPr="00E944E8" w:rsidRDefault="007413B9" w:rsidP="00E944E8">
      <w:pPr>
        <w:pStyle w:val="a3"/>
        <w:numPr>
          <w:ilvl w:val="0"/>
          <w:numId w:val="13"/>
        </w:numPr>
        <w:ind w:firstLineChars="0"/>
        <w:rPr>
          <w:rFonts w:asciiTheme="minorEastAsia" w:hAnsiTheme="minorEastAsia"/>
          <w:szCs w:val="21"/>
        </w:rPr>
      </w:pPr>
      <w:r w:rsidRPr="00E944E8">
        <w:rPr>
          <w:rFonts w:asciiTheme="minorEastAsia" w:hAnsiTheme="minorEastAsia" w:hint="eastAsia"/>
          <w:szCs w:val="21"/>
        </w:rPr>
        <w:t>教师资格证笔试辅导类</w:t>
      </w:r>
    </w:p>
    <w:p w:rsidR="007413B9" w:rsidRPr="00AF48A2" w:rsidRDefault="007413B9" w:rsidP="00AF48A2">
      <w:pPr>
        <w:pStyle w:val="a3"/>
        <w:numPr>
          <w:ilvl w:val="0"/>
          <w:numId w:val="13"/>
        </w:numPr>
        <w:ind w:firstLineChars="0"/>
        <w:rPr>
          <w:rFonts w:asciiTheme="minorEastAsia" w:hAnsiTheme="minorEastAsia"/>
          <w:szCs w:val="21"/>
        </w:rPr>
      </w:pPr>
      <w:r w:rsidRPr="00AF48A2">
        <w:rPr>
          <w:rFonts w:asciiTheme="minorEastAsia" w:hAnsiTheme="minorEastAsia" w:hint="eastAsia"/>
          <w:szCs w:val="21"/>
        </w:rPr>
        <w:t>教师资格证</w:t>
      </w:r>
      <w:r w:rsidR="00560720" w:rsidRPr="00AF48A2">
        <w:rPr>
          <w:rFonts w:asciiTheme="minorEastAsia" w:hAnsiTheme="minorEastAsia" w:hint="eastAsia"/>
          <w:szCs w:val="21"/>
        </w:rPr>
        <w:t>面</w:t>
      </w:r>
      <w:r w:rsidRPr="00AF48A2">
        <w:rPr>
          <w:rFonts w:asciiTheme="minorEastAsia" w:hAnsiTheme="minorEastAsia" w:hint="eastAsia"/>
          <w:szCs w:val="21"/>
        </w:rPr>
        <w:t>试辅导类</w:t>
      </w:r>
    </w:p>
    <w:p w:rsidR="007413B9" w:rsidRPr="00706B55" w:rsidRDefault="00AF48A2" w:rsidP="00AF48A2">
      <w:pPr>
        <w:ind w:firstLineChars="200" w:firstLine="420"/>
        <w:rPr>
          <w:rFonts w:asciiTheme="minorEastAsia" w:hAnsiTheme="minorEastAsia"/>
          <w:szCs w:val="21"/>
        </w:rPr>
      </w:pPr>
      <w:r>
        <w:rPr>
          <w:rFonts w:asciiTheme="minorEastAsia" w:hAnsiTheme="minorEastAsia" w:hint="eastAsia"/>
          <w:szCs w:val="21"/>
        </w:rPr>
        <w:t>（8）</w:t>
      </w:r>
      <w:r w:rsidR="00E944E8" w:rsidRPr="00AF48A2">
        <w:rPr>
          <w:rFonts w:asciiTheme="minorEastAsia" w:hAnsiTheme="minorEastAsia" w:hint="eastAsia"/>
          <w:szCs w:val="21"/>
        </w:rPr>
        <w:t xml:space="preserve">  </w:t>
      </w:r>
      <w:r w:rsidR="00923B79" w:rsidRPr="00AF48A2">
        <w:rPr>
          <w:rFonts w:asciiTheme="minorEastAsia" w:hAnsiTheme="minorEastAsia" w:hint="eastAsia"/>
          <w:szCs w:val="21"/>
        </w:rPr>
        <w:t>其他</w:t>
      </w:r>
      <w:r w:rsidR="00923B79" w:rsidRPr="00AF48A2">
        <w:rPr>
          <w:rFonts w:asciiTheme="minorEastAsia" w:hAnsiTheme="minorEastAsia"/>
          <w:szCs w:val="21"/>
        </w:rPr>
        <w:t>相关的数学课程类</w:t>
      </w:r>
    </w:p>
    <w:p w:rsidR="007413B9" w:rsidRPr="00FB0A9B" w:rsidRDefault="00FB0A9B" w:rsidP="00FB0A9B">
      <w:pPr>
        <w:ind w:firstLineChars="200" w:firstLine="420"/>
        <w:rPr>
          <w:rFonts w:asciiTheme="minorEastAsia" w:hAnsiTheme="minorEastAsia"/>
          <w:szCs w:val="21"/>
        </w:rPr>
      </w:pPr>
      <w:r>
        <w:rPr>
          <w:rFonts w:asciiTheme="minorEastAsia" w:hAnsiTheme="minorEastAsia" w:hint="eastAsia"/>
          <w:szCs w:val="21"/>
        </w:rPr>
        <w:t>2.</w:t>
      </w:r>
      <w:r w:rsidR="007413B9" w:rsidRPr="00FB0A9B">
        <w:rPr>
          <w:rFonts w:asciiTheme="minorEastAsia" w:hAnsiTheme="minorEastAsia" w:hint="eastAsia"/>
          <w:szCs w:val="21"/>
        </w:rPr>
        <w:t>各级各类师范院校数学专业学生</w:t>
      </w:r>
    </w:p>
    <w:p w:rsidR="00ED50AA" w:rsidRPr="00FB0A9B" w:rsidRDefault="007413B9" w:rsidP="00FB0A9B">
      <w:pPr>
        <w:pStyle w:val="a3"/>
        <w:numPr>
          <w:ilvl w:val="0"/>
          <w:numId w:val="14"/>
        </w:numPr>
        <w:ind w:firstLineChars="0"/>
        <w:rPr>
          <w:rFonts w:asciiTheme="minorEastAsia" w:hAnsiTheme="minorEastAsia"/>
          <w:szCs w:val="21"/>
        </w:rPr>
      </w:pPr>
      <w:r w:rsidRPr="00FB0A9B">
        <w:rPr>
          <w:rFonts w:asciiTheme="minorEastAsia" w:hAnsiTheme="minorEastAsia" w:hint="eastAsia"/>
          <w:szCs w:val="21"/>
        </w:rPr>
        <w:t>数学核心素养类。</w:t>
      </w:r>
    </w:p>
    <w:p w:rsidR="007413B9" w:rsidRPr="00FB0A9B" w:rsidRDefault="007413B9" w:rsidP="00FB0A9B">
      <w:pPr>
        <w:pStyle w:val="a3"/>
        <w:numPr>
          <w:ilvl w:val="0"/>
          <w:numId w:val="14"/>
        </w:numPr>
        <w:ind w:firstLineChars="0"/>
        <w:rPr>
          <w:rFonts w:asciiTheme="minorEastAsia" w:hAnsiTheme="minorEastAsia"/>
          <w:szCs w:val="21"/>
        </w:rPr>
      </w:pPr>
      <w:r w:rsidRPr="00FB0A9B">
        <w:rPr>
          <w:rFonts w:asciiTheme="minorEastAsia" w:hAnsiTheme="minorEastAsia" w:hint="eastAsia"/>
          <w:szCs w:val="21"/>
        </w:rPr>
        <w:t>数学抽象思想类。</w:t>
      </w:r>
    </w:p>
    <w:p w:rsidR="007413B9" w:rsidRPr="00FB0A9B" w:rsidRDefault="007413B9" w:rsidP="00FB0A9B">
      <w:pPr>
        <w:pStyle w:val="a3"/>
        <w:numPr>
          <w:ilvl w:val="0"/>
          <w:numId w:val="14"/>
        </w:numPr>
        <w:ind w:firstLineChars="0"/>
        <w:rPr>
          <w:rFonts w:asciiTheme="minorEastAsia" w:hAnsiTheme="minorEastAsia"/>
          <w:szCs w:val="21"/>
        </w:rPr>
      </w:pPr>
      <w:r w:rsidRPr="00FB0A9B">
        <w:rPr>
          <w:rFonts w:asciiTheme="minorEastAsia" w:hAnsiTheme="minorEastAsia" w:hint="eastAsia"/>
          <w:szCs w:val="21"/>
        </w:rPr>
        <w:t>数学逻辑推理类。</w:t>
      </w:r>
    </w:p>
    <w:p w:rsidR="007413B9" w:rsidRPr="00FB0A9B" w:rsidRDefault="007413B9" w:rsidP="00FB0A9B">
      <w:pPr>
        <w:pStyle w:val="a3"/>
        <w:numPr>
          <w:ilvl w:val="0"/>
          <w:numId w:val="14"/>
        </w:numPr>
        <w:ind w:firstLineChars="0"/>
        <w:rPr>
          <w:rFonts w:asciiTheme="minorEastAsia" w:hAnsiTheme="minorEastAsia"/>
          <w:szCs w:val="21"/>
        </w:rPr>
      </w:pPr>
      <w:r w:rsidRPr="00FB0A9B">
        <w:rPr>
          <w:rFonts w:asciiTheme="minorEastAsia" w:hAnsiTheme="minorEastAsia" w:hint="eastAsia"/>
          <w:szCs w:val="21"/>
        </w:rPr>
        <w:t>数学操作技能技巧类。</w:t>
      </w:r>
    </w:p>
    <w:p w:rsidR="007413B9" w:rsidRPr="00706B55" w:rsidRDefault="007413B9" w:rsidP="00FB0A9B">
      <w:pPr>
        <w:pStyle w:val="a3"/>
        <w:numPr>
          <w:ilvl w:val="0"/>
          <w:numId w:val="14"/>
        </w:numPr>
        <w:ind w:firstLineChars="0"/>
        <w:rPr>
          <w:rFonts w:asciiTheme="minorEastAsia" w:hAnsiTheme="minorEastAsia"/>
          <w:szCs w:val="21"/>
        </w:rPr>
      </w:pPr>
      <w:r w:rsidRPr="00706B55">
        <w:rPr>
          <w:rFonts w:asciiTheme="minorEastAsia" w:hAnsiTheme="minorEastAsia" w:hint="eastAsia"/>
          <w:szCs w:val="21"/>
        </w:rPr>
        <w:t>数学高级思维类。</w:t>
      </w:r>
    </w:p>
    <w:p w:rsidR="006C6FD5" w:rsidRPr="00706B55" w:rsidRDefault="006C6FD5" w:rsidP="00FB0A9B">
      <w:pPr>
        <w:pStyle w:val="a3"/>
        <w:numPr>
          <w:ilvl w:val="0"/>
          <w:numId w:val="14"/>
        </w:numPr>
        <w:ind w:firstLineChars="0"/>
        <w:rPr>
          <w:rFonts w:asciiTheme="minorEastAsia" w:hAnsiTheme="minorEastAsia"/>
          <w:szCs w:val="21"/>
        </w:rPr>
      </w:pPr>
      <w:r w:rsidRPr="00706B55">
        <w:rPr>
          <w:rFonts w:asciiTheme="minorEastAsia" w:hAnsiTheme="minorEastAsia" w:hint="eastAsia"/>
          <w:szCs w:val="21"/>
        </w:rPr>
        <w:t>趣味</w:t>
      </w:r>
      <w:r w:rsidRPr="00706B55">
        <w:rPr>
          <w:rFonts w:asciiTheme="minorEastAsia" w:hAnsiTheme="minorEastAsia"/>
          <w:szCs w:val="21"/>
        </w:rPr>
        <w:t>数学类。</w:t>
      </w:r>
    </w:p>
    <w:p w:rsidR="006C6FD5" w:rsidRPr="00706B55" w:rsidRDefault="006C6FD5" w:rsidP="00FB0A9B">
      <w:pPr>
        <w:pStyle w:val="a3"/>
        <w:numPr>
          <w:ilvl w:val="0"/>
          <w:numId w:val="14"/>
        </w:numPr>
        <w:ind w:firstLineChars="0"/>
        <w:rPr>
          <w:rFonts w:asciiTheme="minorEastAsia" w:hAnsiTheme="minorEastAsia"/>
          <w:szCs w:val="21"/>
        </w:rPr>
      </w:pPr>
      <w:r w:rsidRPr="00706B55">
        <w:rPr>
          <w:rFonts w:asciiTheme="minorEastAsia" w:hAnsiTheme="minorEastAsia" w:hint="eastAsia"/>
          <w:szCs w:val="21"/>
        </w:rPr>
        <w:t>数学</w:t>
      </w:r>
      <w:r w:rsidRPr="00706B55">
        <w:rPr>
          <w:rFonts w:asciiTheme="minorEastAsia" w:hAnsiTheme="minorEastAsia"/>
          <w:szCs w:val="21"/>
        </w:rPr>
        <w:t>绘本故事类。</w:t>
      </w:r>
    </w:p>
    <w:p w:rsidR="00F656EC" w:rsidRPr="00706B55" w:rsidRDefault="00F656EC" w:rsidP="00FB0A9B">
      <w:pPr>
        <w:pStyle w:val="a3"/>
        <w:numPr>
          <w:ilvl w:val="0"/>
          <w:numId w:val="14"/>
        </w:numPr>
        <w:ind w:firstLineChars="0"/>
        <w:rPr>
          <w:rFonts w:asciiTheme="minorEastAsia" w:hAnsiTheme="minorEastAsia"/>
          <w:szCs w:val="21"/>
        </w:rPr>
      </w:pPr>
      <w:r w:rsidRPr="00706B55">
        <w:rPr>
          <w:rFonts w:asciiTheme="minorEastAsia" w:hAnsiTheme="minorEastAsia" w:hint="eastAsia"/>
          <w:szCs w:val="21"/>
        </w:rPr>
        <w:t>数学学具制作类。</w:t>
      </w:r>
    </w:p>
    <w:p w:rsidR="009006FD" w:rsidRPr="00706B55" w:rsidRDefault="009006FD" w:rsidP="00FB0A9B">
      <w:pPr>
        <w:pStyle w:val="a3"/>
        <w:numPr>
          <w:ilvl w:val="0"/>
          <w:numId w:val="14"/>
        </w:numPr>
        <w:ind w:firstLineChars="0"/>
        <w:rPr>
          <w:rFonts w:asciiTheme="minorEastAsia" w:hAnsiTheme="minorEastAsia"/>
          <w:szCs w:val="21"/>
        </w:rPr>
      </w:pPr>
      <w:r w:rsidRPr="00706B55">
        <w:rPr>
          <w:rFonts w:asciiTheme="minorEastAsia" w:hAnsiTheme="minorEastAsia" w:hint="eastAsia"/>
          <w:szCs w:val="21"/>
        </w:rPr>
        <w:t>数学实验类。</w:t>
      </w:r>
    </w:p>
    <w:p w:rsidR="009006FD" w:rsidRDefault="009006FD" w:rsidP="00FB0A9B">
      <w:pPr>
        <w:pStyle w:val="a3"/>
        <w:numPr>
          <w:ilvl w:val="0"/>
          <w:numId w:val="14"/>
        </w:numPr>
        <w:ind w:firstLineChars="0"/>
        <w:rPr>
          <w:rFonts w:asciiTheme="minorEastAsia" w:hAnsiTheme="minorEastAsia"/>
          <w:szCs w:val="21"/>
        </w:rPr>
      </w:pPr>
      <w:r w:rsidRPr="00706B55">
        <w:rPr>
          <w:rFonts w:asciiTheme="minorEastAsia" w:hAnsiTheme="minorEastAsia" w:hint="eastAsia"/>
          <w:szCs w:val="21"/>
        </w:rPr>
        <w:t>数学游戏类。</w:t>
      </w:r>
    </w:p>
    <w:p w:rsidR="00FB0A9B" w:rsidRPr="00FB0A9B" w:rsidRDefault="00FB0A9B" w:rsidP="00FB0A9B">
      <w:pPr>
        <w:pStyle w:val="a3"/>
        <w:numPr>
          <w:ilvl w:val="0"/>
          <w:numId w:val="15"/>
        </w:numPr>
        <w:ind w:firstLineChars="0"/>
        <w:rPr>
          <w:rFonts w:asciiTheme="minorEastAsia" w:hAnsiTheme="minorEastAsia"/>
          <w:b/>
          <w:szCs w:val="21"/>
        </w:rPr>
      </w:pPr>
      <w:r w:rsidRPr="00FB0A9B">
        <w:rPr>
          <w:rFonts w:asciiTheme="minorEastAsia" w:hAnsiTheme="minorEastAsia" w:hint="eastAsia"/>
          <w:b/>
          <w:szCs w:val="21"/>
        </w:rPr>
        <w:t>参赛类别</w:t>
      </w:r>
    </w:p>
    <w:p w:rsidR="007D69A9" w:rsidRPr="00FB0A9B" w:rsidRDefault="00A147C2" w:rsidP="00FB0A9B">
      <w:pPr>
        <w:ind w:firstLineChars="200" w:firstLine="420"/>
        <w:rPr>
          <w:rFonts w:asciiTheme="minorEastAsia" w:hAnsiTheme="minorEastAsia"/>
          <w:szCs w:val="21"/>
        </w:rPr>
      </w:pPr>
      <w:r>
        <w:rPr>
          <w:rFonts w:asciiTheme="minorEastAsia" w:hAnsiTheme="minorEastAsia" w:hint="eastAsia"/>
          <w:szCs w:val="21"/>
        </w:rPr>
        <w:t>1.</w:t>
      </w:r>
      <w:r w:rsidR="007D69A9" w:rsidRPr="00FB0A9B">
        <w:rPr>
          <w:rFonts w:asciiTheme="minorEastAsia" w:hAnsiTheme="minorEastAsia" w:hint="eastAsia"/>
          <w:szCs w:val="21"/>
        </w:rPr>
        <w:t>信息技术类</w:t>
      </w:r>
    </w:p>
    <w:p w:rsidR="007D69A9" w:rsidRPr="00706B55" w:rsidRDefault="00A77628" w:rsidP="00FB0A9B">
      <w:pPr>
        <w:ind w:firstLineChars="200" w:firstLine="420"/>
        <w:rPr>
          <w:rFonts w:asciiTheme="minorEastAsia" w:hAnsiTheme="minorEastAsia"/>
          <w:szCs w:val="21"/>
        </w:rPr>
      </w:pPr>
      <w:r w:rsidRPr="00706B55">
        <w:rPr>
          <w:rFonts w:asciiTheme="minorEastAsia" w:hAnsiTheme="minorEastAsia" w:hint="eastAsia"/>
          <w:szCs w:val="21"/>
        </w:rPr>
        <w:t>随着时代的发展，信息技术已在数学教育教学中发挥着越来越重要的作用。电脑、PAD、智能手机上众多的数学相关软件，给我们提供了丰富多彩的应用场景。深入挖掘某个软件的某项功能，适当应用于数学教育教学之中。这是我们本次信息技术类系列微课大赛的应有之意。</w:t>
      </w:r>
      <w:r w:rsidR="0012287D" w:rsidRPr="00706B55">
        <w:rPr>
          <w:rFonts w:asciiTheme="minorEastAsia" w:hAnsiTheme="minorEastAsia" w:hint="eastAsia"/>
          <w:szCs w:val="21"/>
        </w:rPr>
        <w:t>将现代信息技术应用于数学教育，一个重要的手段就是开展计算机数学实验。让学生亲身体验数学的创造与发现过程，左右脑交互，手脑结合，像数学家那样去提出问题、分析思考问题、解决问题。</w:t>
      </w:r>
      <w:r w:rsidR="007D69A9" w:rsidRPr="00706B55">
        <w:rPr>
          <w:rFonts w:asciiTheme="minorEastAsia" w:hAnsiTheme="minorEastAsia" w:hint="eastAsia"/>
          <w:szCs w:val="21"/>
        </w:rPr>
        <w:t>师范院校开展的计算机应用技术和现代教育技术等相关课程，应紧密结合职前职后小学数学教师培养展开教学。</w:t>
      </w:r>
      <w:r w:rsidR="007E16F8" w:rsidRPr="00706B55">
        <w:rPr>
          <w:rFonts w:asciiTheme="minorEastAsia" w:hAnsiTheme="minorEastAsia" w:hint="eastAsia"/>
          <w:szCs w:val="21"/>
        </w:rPr>
        <w:t>把现代信息技术作为学生学习数学和解决问题的有力工具，有效地改进教与学的方式，使学生乐意并有可能投入到现实的、探索性的数学活动中去。</w:t>
      </w:r>
      <w:r w:rsidR="007D69A9" w:rsidRPr="00706B55">
        <w:rPr>
          <w:rFonts w:asciiTheme="minorEastAsia" w:hAnsiTheme="minorEastAsia" w:hint="eastAsia"/>
          <w:szCs w:val="21"/>
        </w:rPr>
        <w:t>根据小学数学教育专业人才培养要求，可提供</w:t>
      </w:r>
      <w:r w:rsidR="008A1621" w:rsidRPr="00706B55">
        <w:rPr>
          <w:rFonts w:asciiTheme="minorEastAsia" w:hAnsiTheme="minorEastAsia" w:hint="eastAsia"/>
          <w:szCs w:val="21"/>
        </w:rPr>
        <w:t>自己最擅长的某个或某类技术，体现技术为数学教学服务的特点。</w:t>
      </w:r>
    </w:p>
    <w:p w:rsidR="007D69A9" w:rsidRPr="00706B55" w:rsidRDefault="007D69A9" w:rsidP="00A147C2">
      <w:pPr>
        <w:ind w:firstLineChars="200" w:firstLine="420"/>
        <w:rPr>
          <w:rFonts w:asciiTheme="minorEastAsia" w:hAnsiTheme="minorEastAsia"/>
          <w:szCs w:val="21"/>
        </w:rPr>
      </w:pPr>
      <w:r w:rsidRPr="00706B55">
        <w:rPr>
          <w:rFonts w:asciiTheme="minorEastAsia" w:hAnsiTheme="minorEastAsia" w:hint="eastAsia"/>
          <w:szCs w:val="21"/>
        </w:rPr>
        <w:t>制作数学课件技术类。</w:t>
      </w:r>
      <w:r w:rsidR="00942E66">
        <w:rPr>
          <w:rFonts w:asciiTheme="minorEastAsia" w:hAnsiTheme="minorEastAsia" w:hint="eastAsia"/>
          <w:szCs w:val="21"/>
        </w:rPr>
        <w:t>101教育PPT、</w:t>
      </w:r>
      <w:r w:rsidR="008A1621" w:rsidRPr="00706B55">
        <w:rPr>
          <w:rFonts w:asciiTheme="minorEastAsia" w:hAnsiTheme="minorEastAsia" w:hint="eastAsia"/>
          <w:szCs w:val="21"/>
        </w:rPr>
        <w:t>P</w:t>
      </w:r>
      <w:r w:rsidR="008A1621" w:rsidRPr="00706B55">
        <w:rPr>
          <w:rFonts w:asciiTheme="minorEastAsia" w:hAnsiTheme="minorEastAsia"/>
          <w:szCs w:val="21"/>
        </w:rPr>
        <w:t>owerPoint</w:t>
      </w:r>
      <w:r w:rsidR="008A1621" w:rsidRPr="00706B55">
        <w:rPr>
          <w:rFonts w:asciiTheme="minorEastAsia" w:hAnsiTheme="minorEastAsia" w:hint="eastAsia"/>
          <w:szCs w:val="21"/>
        </w:rPr>
        <w:t>、Flash、</w:t>
      </w:r>
      <w:r w:rsidR="00942E66">
        <w:rPr>
          <w:rFonts w:asciiTheme="minorEastAsia" w:hAnsiTheme="minorEastAsia" w:hint="eastAsia"/>
          <w:szCs w:val="21"/>
        </w:rPr>
        <w:t>FOCUSKY</w:t>
      </w:r>
      <w:r w:rsidR="008A1621" w:rsidRPr="00706B55">
        <w:rPr>
          <w:rFonts w:asciiTheme="minorEastAsia" w:hAnsiTheme="minorEastAsia" w:hint="eastAsia"/>
          <w:szCs w:val="21"/>
        </w:rPr>
        <w:t>动画</w:t>
      </w:r>
      <w:r w:rsidR="00F12A15">
        <w:rPr>
          <w:rFonts w:asciiTheme="minorEastAsia" w:hAnsiTheme="minorEastAsia" w:hint="eastAsia"/>
          <w:szCs w:val="21"/>
        </w:rPr>
        <w:t>演示</w:t>
      </w:r>
      <w:r w:rsidR="008A1621" w:rsidRPr="00706B55">
        <w:rPr>
          <w:rFonts w:asciiTheme="minorEastAsia" w:hAnsiTheme="minorEastAsia" w:hint="eastAsia"/>
          <w:szCs w:val="21"/>
        </w:rPr>
        <w:t>大师、优芽网、皮影客、手绘</w:t>
      </w:r>
      <w:r w:rsidR="00942E66">
        <w:rPr>
          <w:rFonts w:asciiTheme="minorEastAsia" w:hAnsiTheme="minorEastAsia" w:hint="eastAsia"/>
          <w:szCs w:val="21"/>
        </w:rPr>
        <w:t>、手机小影</w:t>
      </w:r>
      <w:r w:rsidR="008A1621" w:rsidRPr="00706B55">
        <w:rPr>
          <w:rFonts w:asciiTheme="minorEastAsia" w:hAnsiTheme="minorEastAsia" w:hint="eastAsia"/>
          <w:szCs w:val="21"/>
        </w:rPr>
        <w:t>等。</w:t>
      </w:r>
    </w:p>
    <w:p w:rsidR="007D69A9" w:rsidRPr="00706B55" w:rsidRDefault="00AF48A2" w:rsidP="00A147C2">
      <w:pPr>
        <w:ind w:firstLineChars="200" w:firstLine="420"/>
        <w:rPr>
          <w:rFonts w:asciiTheme="minorEastAsia" w:hAnsiTheme="minorEastAsia"/>
          <w:szCs w:val="21"/>
        </w:rPr>
      </w:pPr>
      <w:r>
        <w:rPr>
          <w:rFonts w:asciiTheme="minorEastAsia" w:hAnsiTheme="minorEastAsia" w:hint="eastAsia"/>
          <w:szCs w:val="21"/>
        </w:rPr>
        <w:t>数学专业软件应用类：各类画板</w:t>
      </w:r>
      <w:r w:rsidR="007D69A9" w:rsidRPr="00706B55">
        <w:rPr>
          <w:rFonts w:asciiTheme="minorEastAsia" w:hAnsiTheme="minorEastAsia" w:hint="eastAsia"/>
          <w:szCs w:val="21"/>
        </w:rPr>
        <w:t>应用</w:t>
      </w:r>
      <w:r w:rsidR="008A1621" w:rsidRPr="00706B55">
        <w:rPr>
          <w:rFonts w:asciiTheme="minorEastAsia" w:hAnsiTheme="minorEastAsia" w:hint="eastAsia"/>
          <w:szCs w:val="21"/>
        </w:rPr>
        <w:t>。如G</w:t>
      </w:r>
      <w:r w:rsidR="008A1621" w:rsidRPr="00706B55">
        <w:rPr>
          <w:rFonts w:asciiTheme="minorEastAsia" w:hAnsiTheme="minorEastAsia"/>
          <w:szCs w:val="21"/>
        </w:rPr>
        <w:t>eoGebra</w:t>
      </w:r>
      <w:r w:rsidR="008A1621" w:rsidRPr="00706B55">
        <w:rPr>
          <w:rFonts w:asciiTheme="minorEastAsia" w:hAnsiTheme="minorEastAsia" w:hint="eastAsia"/>
          <w:szCs w:val="21"/>
        </w:rPr>
        <w:t>、几何画板、玲珑画板、壬英画板</w:t>
      </w:r>
      <w:r w:rsidR="00C56C69">
        <w:rPr>
          <w:rFonts w:asciiTheme="minorEastAsia" w:hAnsiTheme="minorEastAsia" w:hint="eastAsia"/>
          <w:szCs w:val="21"/>
        </w:rPr>
        <w:t>等</w:t>
      </w:r>
      <w:r>
        <w:rPr>
          <w:rFonts w:asciiTheme="minorEastAsia" w:hAnsiTheme="minorEastAsia" w:hint="eastAsia"/>
          <w:szCs w:val="21"/>
        </w:rPr>
        <w:t>。</w:t>
      </w:r>
    </w:p>
    <w:p w:rsidR="007D69A9" w:rsidRPr="00706B55" w:rsidRDefault="007D69A9" w:rsidP="00A147C2">
      <w:pPr>
        <w:ind w:firstLineChars="200" w:firstLine="420"/>
        <w:rPr>
          <w:rFonts w:asciiTheme="minorEastAsia" w:hAnsiTheme="minorEastAsia"/>
          <w:szCs w:val="21"/>
        </w:rPr>
      </w:pPr>
      <w:r w:rsidRPr="00706B55">
        <w:rPr>
          <w:rFonts w:asciiTheme="minorEastAsia" w:hAnsiTheme="minorEastAsia" w:hint="eastAsia"/>
          <w:szCs w:val="21"/>
        </w:rPr>
        <w:t>数学建模类：LINGO、MATLAB、EXCEL、SPSS等相关软件应用类。</w:t>
      </w:r>
    </w:p>
    <w:p w:rsidR="007D69A9" w:rsidRPr="00706B55" w:rsidRDefault="007D69A9" w:rsidP="00A147C2">
      <w:pPr>
        <w:ind w:firstLineChars="200" w:firstLine="420"/>
        <w:rPr>
          <w:rFonts w:asciiTheme="minorEastAsia" w:hAnsiTheme="minorEastAsia"/>
          <w:szCs w:val="21"/>
        </w:rPr>
      </w:pPr>
      <w:r w:rsidRPr="00706B55">
        <w:rPr>
          <w:rFonts w:asciiTheme="minorEastAsia" w:hAnsiTheme="minorEastAsia" w:hint="eastAsia"/>
          <w:szCs w:val="21"/>
        </w:rPr>
        <w:t>数学工具类：数学公式编辑器的应用、</w:t>
      </w:r>
      <w:r w:rsidR="008A1621" w:rsidRPr="00706B55">
        <w:rPr>
          <w:rFonts w:asciiTheme="minorEastAsia" w:hAnsiTheme="minorEastAsia" w:hint="eastAsia"/>
          <w:szCs w:val="21"/>
        </w:rPr>
        <w:t>万用揭示板、</w:t>
      </w:r>
      <w:r w:rsidRPr="00706B55">
        <w:rPr>
          <w:rFonts w:asciiTheme="minorEastAsia" w:hAnsiTheme="minorEastAsia" w:hint="eastAsia"/>
          <w:szCs w:val="21"/>
        </w:rPr>
        <w:t>绘图工具的使用</w:t>
      </w:r>
      <w:r w:rsidR="00B53622">
        <w:rPr>
          <w:rFonts w:asciiTheme="minorEastAsia" w:hAnsiTheme="minorEastAsia" w:hint="eastAsia"/>
          <w:szCs w:val="21"/>
        </w:rPr>
        <w:t>。</w:t>
      </w:r>
      <w:bookmarkStart w:id="0" w:name="_GoBack"/>
      <w:bookmarkEnd w:id="0"/>
    </w:p>
    <w:p w:rsidR="008A1621" w:rsidRPr="00706B55" w:rsidRDefault="008A1621" w:rsidP="00A147C2">
      <w:pPr>
        <w:ind w:firstLineChars="200" w:firstLine="420"/>
        <w:rPr>
          <w:rFonts w:asciiTheme="minorEastAsia" w:hAnsiTheme="minorEastAsia"/>
          <w:szCs w:val="21"/>
        </w:rPr>
      </w:pPr>
      <w:r w:rsidRPr="00706B55">
        <w:rPr>
          <w:rFonts w:asciiTheme="minorEastAsia" w:hAnsiTheme="minorEastAsia" w:hint="eastAsia"/>
          <w:szCs w:val="21"/>
        </w:rPr>
        <w:lastRenderedPageBreak/>
        <w:t>各种数学APP类。</w:t>
      </w:r>
    </w:p>
    <w:p w:rsidR="007D69A9" w:rsidRPr="00706B55" w:rsidRDefault="007D69A9" w:rsidP="00A147C2">
      <w:pPr>
        <w:ind w:firstLineChars="200" w:firstLine="420"/>
        <w:rPr>
          <w:rFonts w:asciiTheme="minorEastAsia" w:hAnsiTheme="minorEastAsia"/>
          <w:szCs w:val="21"/>
        </w:rPr>
      </w:pPr>
      <w:r w:rsidRPr="00706B55">
        <w:rPr>
          <w:rFonts w:asciiTheme="minorEastAsia" w:hAnsiTheme="minorEastAsia" w:hint="eastAsia"/>
          <w:szCs w:val="21"/>
        </w:rPr>
        <w:t>电子白板中的数学功能挖掘</w:t>
      </w:r>
      <w:r w:rsidR="00B53622">
        <w:rPr>
          <w:rFonts w:asciiTheme="minorEastAsia" w:hAnsiTheme="minorEastAsia" w:hint="eastAsia"/>
          <w:szCs w:val="21"/>
        </w:rPr>
        <w:t>。</w:t>
      </w:r>
    </w:p>
    <w:p w:rsidR="007D69A9" w:rsidRPr="00706B55" w:rsidRDefault="007D69A9" w:rsidP="00A147C2">
      <w:pPr>
        <w:ind w:firstLineChars="200" w:firstLine="420"/>
        <w:rPr>
          <w:rFonts w:asciiTheme="minorEastAsia" w:hAnsiTheme="minorEastAsia"/>
          <w:szCs w:val="21"/>
        </w:rPr>
      </w:pPr>
      <w:r w:rsidRPr="00706B55">
        <w:rPr>
          <w:rFonts w:asciiTheme="minorEastAsia" w:hAnsiTheme="minorEastAsia" w:hint="eastAsia"/>
          <w:szCs w:val="21"/>
        </w:rPr>
        <w:t>微格教室数学技能训练类等</w:t>
      </w:r>
      <w:r w:rsidR="00B53622">
        <w:rPr>
          <w:rFonts w:asciiTheme="minorEastAsia" w:hAnsiTheme="minorEastAsia" w:hint="eastAsia"/>
          <w:szCs w:val="21"/>
        </w:rPr>
        <w:t>。</w:t>
      </w:r>
    </w:p>
    <w:p w:rsidR="007D69A9" w:rsidRPr="00706B55" w:rsidRDefault="007D69A9" w:rsidP="00A147C2">
      <w:pPr>
        <w:ind w:firstLineChars="200" w:firstLine="420"/>
        <w:rPr>
          <w:rFonts w:asciiTheme="minorEastAsia" w:hAnsiTheme="minorEastAsia"/>
          <w:szCs w:val="21"/>
        </w:rPr>
      </w:pPr>
      <w:r w:rsidRPr="00706B55">
        <w:rPr>
          <w:rFonts w:asciiTheme="minorEastAsia" w:hAnsiTheme="minorEastAsia" w:hint="eastAsia"/>
          <w:szCs w:val="21"/>
        </w:rPr>
        <w:t>像PPT最常用的软件功能很强大，希望计算机专业教师与数学教育专业教师或学生紧密配合，制作出适合数学教育应用的专业数学课件。</w:t>
      </w:r>
      <w:r w:rsidR="005E7999" w:rsidRPr="00706B55">
        <w:rPr>
          <w:rFonts w:asciiTheme="minorEastAsia" w:hAnsiTheme="minorEastAsia" w:hint="eastAsia"/>
          <w:szCs w:val="21"/>
        </w:rPr>
        <w:t>这些技术对小学数学教师和在校学生都比较重要，建议两专业教师联合做好这项工作。精美的课件设计是微课成功的有力保障。</w:t>
      </w:r>
    </w:p>
    <w:p w:rsidR="005E7999" w:rsidRPr="00A147C2" w:rsidRDefault="00A147C2" w:rsidP="00A147C2">
      <w:pPr>
        <w:ind w:firstLineChars="200" w:firstLine="420"/>
        <w:rPr>
          <w:rFonts w:asciiTheme="minorEastAsia" w:hAnsiTheme="minorEastAsia"/>
          <w:szCs w:val="21"/>
        </w:rPr>
      </w:pPr>
      <w:r>
        <w:rPr>
          <w:rFonts w:asciiTheme="minorEastAsia" w:hAnsiTheme="minorEastAsia" w:hint="eastAsia"/>
          <w:szCs w:val="21"/>
        </w:rPr>
        <w:t>2.</w:t>
      </w:r>
      <w:r w:rsidR="005E7999" w:rsidRPr="00A147C2">
        <w:rPr>
          <w:rFonts w:asciiTheme="minorEastAsia" w:hAnsiTheme="minorEastAsia" w:hint="eastAsia"/>
          <w:szCs w:val="21"/>
        </w:rPr>
        <w:t>幼小衔接类</w:t>
      </w:r>
    </w:p>
    <w:p w:rsidR="005E7999" w:rsidRPr="00706B55" w:rsidRDefault="005E7999" w:rsidP="00A147C2">
      <w:pPr>
        <w:ind w:firstLineChars="200" w:firstLine="420"/>
        <w:rPr>
          <w:rFonts w:asciiTheme="minorEastAsia" w:hAnsiTheme="minorEastAsia"/>
          <w:szCs w:val="21"/>
        </w:rPr>
      </w:pPr>
      <w:r w:rsidRPr="00706B55">
        <w:rPr>
          <w:rFonts w:asciiTheme="minorEastAsia" w:hAnsiTheme="minorEastAsia" w:hint="eastAsia"/>
          <w:szCs w:val="21"/>
        </w:rPr>
        <w:t>师范院校学前教育专业是一支重要的力量。本次大赛注重</w:t>
      </w:r>
      <w:r w:rsidR="001A1812" w:rsidRPr="00706B55">
        <w:rPr>
          <w:rFonts w:asciiTheme="minorEastAsia" w:hAnsiTheme="minorEastAsia" w:hint="eastAsia"/>
          <w:szCs w:val="21"/>
        </w:rPr>
        <w:t>幼儿数、计数与数的运算，空间和几何形体概念的教育</w:t>
      </w:r>
      <w:r w:rsidR="00B53622">
        <w:rPr>
          <w:rFonts w:asciiTheme="minorEastAsia" w:hAnsiTheme="minorEastAsia" w:hint="eastAsia"/>
          <w:szCs w:val="21"/>
        </w:rPr>
        <w:t>类</w:t>
      </w:r>
      <w:r w:rsidR="00B53622">
        <w:rPr>
          <w:rFonts w:asciiTheme="minorEastAsia" w:hAnsiTheme="minorEastAsia"/>
          <w:szCs w:val="21"/>
        </w:rPr>
        <w:t>系列微课制作</w:t>
      </w:r>
      <w:r w:rsidR="001A1812" w:rsidRPr="00706B55">
        <w:rPr>
          <w:rFonts w:asciiTheme="minorEastAsia" w:hAnsiTheme="minorEastAsia" w:hint="eastAsia"/>
          <w:szCs w:val="21"/>
        </w:rPr>
        <w:t>。</w:t>
      </w:r>
    </w:p>
    <w:p w:rsidR="007D69A9" w:rsidRPr="00A147C2" w:rsidRDefault="00A147C2" w:rsidP="00A147C2">
      <w:pPr>
        <w:ind w:firstLineChars="200" w:firstLine="420"/>
        <w:rPr>
          <w:rFonts w:asciiTheme="minorEastAsia" w:hAnsiTheme="minorEastAsia"/>
          <w:szCs w:val="21"/>
        </w:rPr>
      </w:pPr>
      <w:r>
        <w:rPr>
          <w:rFonts w:asciiTheme="minorEastAsia" w:hAnsiTheme="minorEastAsia" w:hint="eastAsia"/>
          <w:szCs w:val="21"/>
        </w:rPr>
        <w:t>3.</w:t>
      </w:r>
      <w:r w:rsidR="001A1812" w:rsidRPr="00A147C2">
        <w:rPr>
          <w:rFonts w:asciiTheme="minorEastAsia" w:hAnsiTheme="minorEastAsia" w:hint="eastAsia"/>
          <w:szCs w:val="21"/>
        </w:rPr>
        <w:t>小升初类</w:t>
      </w:r>
    </w:p>
    <w:p w:rsidR="001A1812" w:rsidRPr="00706B55" w:rsidRDefault="00C55105" w:rsidP="00AF48A2">
      <w:pPr>
        <w:ind w:firstLine="420"/>
        <w:rPr>
          <w:rFonts w:asciiTheme="minorEastAsia" w:hAnsiTheme="minorEastAsia"/>
          <w:szCs w:val="21"/>
        </w:rPr>
      </w:pPr>
      <w:r w:rsidRPr="00706B55">
        <w:rPr>
          <w:rFonts w:asciiTheme="minorEastAsia" w:hAnsiTheme="minorEastAsia" w:hint="eastAsia"/>
          <w:szCs w:val="21"/>
        </w:rPr>
        <w:t>小学生升入初中</w:t>
      </w:r>
      <w:r w:rsidR="00B53622">
        <w:rPr>
          <w:rFonts w:asciiTheme="minorEastAsia" w:hAnsiTheme="minorEastAsia" w:hint="eastAsia"/>
          <w:szCs w:val="21"/>
        </w:rPr>
        <w:t>都</w:t>
      </w:r>
      <w:r w:rsidRPr="00706B55">
        <w:rPr>
          <w:rFonts w:asciiTheme="minorEastAsia" w:hAnsiTheme="minorEastAsia" w:hint="eastAsia"/>
          <w:szCs w:val="21"/>
        </w:rPr>
        <w:t>需要有那些数学知识贮备，怎样搞好小升初的衔接，也是众多学生</w:t>
      </w:r>
      <w:r w:rsidR="00B53622">
        <w:rPr>
          <w:rFonts w:asciiTheme="minorEastAsia" w:hAnsiTheme="minorEastAsia" w:hint="eastAsia"/>
          <w:szCs w:val="21"/>
        </w:rPr>
        <w:t>和</w:t>
      </w:r>
      <w:r w:rsidRPr="00706B55">
        <w:rPr>
          <w:rFonts w:asciiTheme="minorEastAsia" w:hAnsiTheme="minorEastAsia" w:hint="eastAsia"/>
          <w:szCs w:val="21"/>
        </w:rPr>
        <w:t>家长关心的问题。制作解决这类问题的微课也是数学教师关心的问题。希望有</w:t>
      </w:r>
      <w:r w:rsidR="00B53622">
        <w:rPr>
          <w:rFonts w:asciiTheme="minorEastAsia" w:hAnsiTheme="minorEastAsia" w:hint="eastAsia"/>
          <w:szCs w:val="21"/>
        </w:rPr>
        <w:t>这</w:t>
      </w:r>
      <w:r w:rsidR="00B53622">
        <w:rPr>
          <w:rFonts w:asciiTheme="minorEastAsia" w:hAnsiTheme="minorEastAsia"/>
          <w:szCs w:val="21"/>
        </w:rPr>
        <w:t>方面特长的</w:t>
      </w:r>
      <w:r w:rsidR="00CB190E">
        <w:rPr>
          <w:rFonts w:asciiTheme="minorEastAsia" w:hAnsiTheme="minorEastAsia" w:hint="eastAsia"/>
          <w:szCs w:val="21"/>
        </w:rPr>
        <w:t>能</w:t>
      </w:r>
      <w:r w:rsidRPr="00706B55">
        <w:rPr>
          <w:rFonts w:asciiTheme="minorEastAsia" w:hAnsiTheme="minorEastAsia" w:hint="eastAsia"/>
          <w:szCs w:val="21"/>
        </w:rPr>
        <w:t>人能挖掘出这个方向的系列微课。</w:t>
      </w:r>
      <w:r w:rsidR="00C06B68">
        <w:rPr>
          <w:rFonts w:asciiTheme="minorEastAsia" w:hAnsiTheme="minorEastAsia" w:hint="eastAsia"/>
          <w:szCs w:val="21"/>
        </w:rPr>
        <w:t>升入初中以后，随着知识不断深化，学习方法除记忆外，更侧重分析与理解，思维难度增大，特别是对于几何问题，学生会觉得很抽象，难以弄懂。</w:t>
      </w:r>
      <w:r w:rsidR="00AB662C">
        <w:rPr>
          <w:rFonts w:asciiTheme="minorEastAsia" w:hAnsiTheme="minorEastAsia" w:hint="eastAsia"/>
          <w:szCs w:val="21"/>
        </w:rPr>
        <w:t>习惯转变很重要，如学习预习和复习的习惯；独立思考的习惯；规范书写的习惯都与初中有差别。数学思想方法如分类、数形结合、化归都有变化。</w:t>
      </w:r>
    </w:p>
    <w:p w:rsidR="00ED50AA" w:rsidRPr="00050453" w:rsidRDefault="00AF48A2" w:rsidP="00AF48A2">
      <w:pPr>
        <w:ind w:firstLineChars="200" w:firstLine="482"/>
        <w:rPr>
          <w:rFonts w:ascii="黑体" w:eastAsia="黑体" w:hAnsi="黑体"/>
          <w:b/>
          <w:sz w:val="24"/>
          <w:szCs w:val="24"/>
        </w:rPr>
      </w:pPr>
      <w:r w:rsidRPr="00050453">
        <w:rPr>
          <w:rFonts w:ascii="黑体" w:eastAsia="黑体" w:hAnsi="黑体" w:hint="eastAsia"/>
          <w:b/>
          <w:sz w:val="24"/>
          <w:szCs w:val="24"/>
        </w:rPr>
        <w:t>四、</w:t>
      </w:r>
      <w:r w:rsidR="00ED50AA" w:rsidRPr="00050453">
        <w:rPr>
          <w:rFonts w:ascii="黑体" w:eastAsia="黑体" w:hAnsi="黑体" w:hint="eastAsia"/>
          <w:b/>
          <w:sz w:val="24"/>
          <w:szCs w:val="24"/>
        </w:rPr>
        <w:t>评</w:t>
      </w:r>
      <w:r w:rsidR="00D43DCE" w:rsidRPr="00050453">
        <w:rPr>
          <w:rFonts w:ascii="黑体" w:eastAsia="黑体" w:hAnsi="黑体" w:hint="eastAsia"/>
          <w:b/>
          <w:sz w:val="24"/>
          <w:szCs w:val="24"/>
        </w:rPr>
        <w:t>价</w:t>
      </w:r>
      <w:r w:rsidR="00ED50AA" w:rsidRPr="00050453">
        <w:rPr>
          <w:rFonts w:ascii="黑体" w:eastAsia="黑体" w:hAnsi="黑体"/>
          <w:b/>
          <w:sz w:val="24"/>
          <w:szCs w:val="24"/>
        </w:rPr>
        <w:t>标准</w:t>
      </w:r>
    </w:p>
    <w:p w:rsidR="00205C70" w:rsidRPr="00706B55" w:rsidRDefault="006448C1" w:rsidP="00AF48A2">
      <w:pPr>
        <w:ind w:firstLineChars="200" w:firstLine="420"/>
        <w:rPr>
          <w:rFonts w:asciiTheme="minorEastAsia" w:hAnsiTheme="minorEastAsia"/>
          <w:szCs w:val="21"/>
        </w:rPr>
      </w:pPr>
      <w:r w:rsidRPr="00706B55">
        <w:rPr>
          <w:rFonts w:asciiTheme="minorEastAsia" w:hAnsiTheme="minorEastAsia" w:hint="eastAsia"/>
          <w:szCs w:val="21"/>
        </w:rPr>
        <w:t>1．制作手法。体现数学学科特色，创设情境、注重过程、学以致用、讲练结合、直击问题、重点突出、拓展提升、总结规律等。</w:t>
      </w:r>
    </w:p>
    <w:p w:rsidR="006448C1" w:rsidRPr="00706B55" w:rsidRDefault="006448C1" w:rsidP="00AF48A2">
      <w:pPr>
        <w:ind w:firstLineChars="200" w:firstLine="420"/>
        <w:rPr>
          <w:rFonts w:asciiTheme="minorEastAsia" w:hAnsiTheme="minorEastAsia"/>
          <w:szCs w:val="21"/>
        </w:rPr>
      </w:pPr>
      <w:r w:rsidRPr="00706B55">
        <w:rPr>
          <w:rFonts w:asciiTheme="minorEastAsia" w:hAnsiTheme="minorEastAsia" w:hint="eastAsia"/>
          <w:szCs w:val="21"/>
        </w:rPr>
        <w:t>2．体现学科特色。数的运算要讲清算理、体现算法的多样性。根据需要可体现数形结合思想等。图形</w:t>
      </w:r>
      <w:r w:rsidR="00072D50" w:rsidRPr="00706B55">
        <w:rPr>
          <w:rFonts w:asciiTheme="minorEastAsia" w:hAnsiTheme="minorEastAsia" w:hint="eastAsia"/>
          <w:szCs w:val="21"/>
        </w:rPr>
        <w:t>的认识要体现情境性、直观</w:t>
      </w:r>
      <w:r w:rsidR="00490C0B">
        <w:rPr>
          <w:rFonts w:asciiTheme="minorEastAsia" w:hAnsiTheme="minorEastAsia" w:hint="eastAsia"/>
          <w:szCs w:val="21"/>
        </w:rPr>
        <w:t>动</w:t>
      </w:r>
      <w:r w:rsidR="00490C0B">
        <w:rPr>
          <w:rFonts w:asciiTheme="minorEastAsia" w:hAnsiTheme="minorEastAsia"/>
          <w:szCs w:val="21"/>
        </w:rPr>
        <w:t>态</w:t>
      </w:r>
      <w:r w:rsidR="00072D50" w:rsidRPr="00706B55">
        <w:rPr>
          <w:rFonts w:asciiTheme="minorEastAsia" w:hAnsiTheme="minorEastAsia" w:hint="eastAsia"/>
          <w:szCs w:val="21"/>
        </w:rPr>
        <w:t>形象性、揭示出图形的本质特征，注重变式训练。克服思维定势，提升空间想象能力。</w:t>
      </w:r>
    </w:p>
    <w:p w:rsidR="00072D50" w:rsidRPr="00706B55" w:rsidRDefault="00072D50" w:rsidP="00AF48A2">
      <w:pPr>
        <w:ind w:firstLineChars="200" w:firstLine="420"/>
        <w:rPr>
          <w:rFonts w:asciiTheme="minorEastAsia" w:hAnsiTheme="minorEastAsia"/>
          <w:szCs w:val="21"/>
        </w:rPr>
      </w:pPr>
      <w:r w:rsidRPr="00706B55">
        <w:rPr>
          <w:rFonts w:asciiTheme="minorEastAsia" w:hAnsiTheme="minorEastAsia" w:hint="eastAsia"/>
          <w:szCs w:val="21"/>
        </w:rPr>
        <w:t>3．制作方式。可采用录屏技术，有声绘本，数学数字故事，手写、拍摄、混合制作技术。切记不要直接录播教室全程录像视频。</w:t>
      </w:r>
    </w:p>
    <w:p w:rsidR="00FA09F6" w:rsidRPr="00706B55" w:rsidRDefault="00072D50" w:rsidP="00AF48A2">
      <w:pPr>
        <w:ind w:firstLineChars="200" w:firstLine="420"/>
        <w:rPr>
          <w:rFonts w:asciiTheme="minorEastAsia" w:hAnsiTheme="minorEastAsia"/>
          <w:szCs w:val="21"/>
        </w:rPr>
      </w:pPr>
      <w:r w:rsidRPr="00706B55">
        <w:rPr>
          <w:rFonts w:asciiTheme="minorEastAsia" w:hAnsiTheme="minorEastAsia" w:hint="eastAsia"/>
          <w:szCs w:val="21"/>
        </w:rPr>
        <w:t>4．突出数学重点、难点、关键点。</w:t>
      </w:r>
    </w:p>
    <w:p w:rsidR="00AF48A2" w:rsidRDefault="00AF48A2" w:rsidP="00AF48A2">
      <w:pPr>
        <w:ind w:firstLineChars="200" w:firstLine="420"/>
        <w:rPr>
          <w:rFonts w:asciiTheme="minorEastAsia" w:hAnsiTheme="minorEastAsia"/>
          <w:szCs w:val="21"/>
        </w:rPr>
      </w:pPr>
      <w:r>
        <w:rPr>
          <w:rFonts w:asciiTheme="minorEastAsia" w:hAnsiTheme="minorEastAsia" w:hint="eastAsia"/>
          <w:szCs w:val="21"/>
        </w:rPr>
        <w:t>教材的</w:t>
      </w:r>
      <w:r w:rsidR="00072D50" w:rsidRPr="00706B55">
        <w:rPr>
          <w:rFonts w:asciiTheme="minorEastAsia" w:hAnsiTheme="minorEastAsia" w:hint="eastAsia"/>
          <w:szCs w:val="21"/>
        </w:rPr>
        <w:t>重点</w:t>
      </w:r>
      <w:r>
        <w:rPr>
          <w:rFonts w:asciiTheme="minorEastAsia" w:hAnsiTheme="minorEastAsia" w:hint="eastAsia"/>
          <w:szCs w:val="21"/>
        </w:rPr>
        <w:t>：</w:t>
      </w:r>
      <w:r w:rsidR="00072D50" w:rsidRPr="00706B55">
        <w:rPr>
          <w:rFonts w:asciiTheme="minorEastAsia" w:hAnsiTheme="minorEastAsia" w:hint="eastAsia"/>
          <w:szCs w:val="21"/>
        </w:rPr>
        <w:t>是教材中最重要、最基本的内容，是教师安排教学的主要线索，是教师必须阐明、学生必须牢固掌握的部分。</w:t>
      </w:r>
    </w:p>
    <w:p w:rsidR="00072D50" w:rsidRPr="00706B55" w:rsidRDefault="00072D50" w:rsidP="00AF48A2">
      <w:pPr>
        <w:ind w:firstLineChars="200" w:firstLine="420"/>
        <w:rPr>
          <w:rFonts w:asciiTheme="minorEastAsia" w:hAnsiTheme="minorEastAsia"/>
          <w:szCs w:val="21"/>
        </w:rPr>
      </w:pPr>
      <w:r w:rsidRPr="00706B55">
        <w:rPr>
          <w:rFonts w:asciiTheme="minorEastAsia" w:hAnsiTheme="minorEastAsia" w:hint="eastAsia"/>
          <w:szCs w:val="21"/>
        </w:rPr>
        <w:t>例如</w:t>
      </w:r>
      <w:r w:rsidR="00AF48A2">
        <w:rPr>
          <w:rFonts w:asciiTheme="minorEastAsia" w:hAnsiTheme="minorEastAsia" w:hint="eastAsia"/>
          <w:szCs w:val="21"/>
        </w:rPr>
        <w:t>：</w:t>
      </w:r>
      <w:r w:rsidRPr="00706B55">
        <w:rPr>
          <w:rFonts w:asciiTheme="minorEastAsia" w:hAnsiTheme="minorEastAsia" w:hint="eastAsia"/>
          <w:szCs w:val="21"/>
        </w:rPr>
        <w:t>在整个小学数学教材中，“数与计算”是条主线，又是最基础、最重要的一部分知识，它直接影响着其他数学知识的学习，所以它是整个小学数学教材的重点。然而，“数与计算”又涉及整数、小数和分数；其中整数及其四则运算是学习小数与分数的前提和基础，所以相对来说，整数及其四则运算又是整个“数与计算”的重点。而对于20以内的加减法来说，其“进位加法”和“退位减法”将直接影响到以后</w:t>
      </w:r>
      <w:r w:rsidR="00FA09F6" w:rsidRPr="00706B55">
        <w:rPr>
          <w:rFonts w:asciiTheme="minorEastAsia" w:hAnsiTheme="minorEastAsia" w:hint="eastAsia"/>
          <w:szCs w:val="21"/>
        </w:rPr>
        <w:t>各阶段进位加法和退位减法的理解与掌握，所以20以内的加减法以进位加法和退位减法为重点。</w:t>
      </w:r>
    </w:p>
    <w:p w:rsidR="00FA09F6" w:rsidRPr="00706B55" w:rsidRDefault="00FA09F6" w:rsidP="00AF48A2">
      <w:pPr>
        <w:ind w:firstLineChars="200" w:firstLine="420"/>
        <w:rPr>
          <w:rFonts w:asciiTheme="minorEastAsia" w:hAnsiTheme="minorEastAsia"/>
          <w:szCs w:val="21"/>
        </w:rPr>
      </w:pPr>
      <w:r w:rsidRPr="00706B55">
        <w:rPr>
          <w:rFonts w:asciiTheme="minorEastAsia" w:hAnsiTheme="minorEastAsia" w:hint="eastAsia"/>
          <w:szCs w:val="21"/>
        </w:rPr>
        <w:t>教材的难点</w:t>
      </w:r>
      <w:r w:rsidR="00AF48A2">
        <w:rPr>
          <w:rFonts w:asciiTheme="minorEastAsia" w:hAnsiTheme="minorEastAsia" w:hint="eastAsia"/>
          <w:szCs w:val="21"/>
        </w:rPr>
        <w:t>：</w:t>
      </w:r>
      <w:r w:rsidRPr="00706B55">
        <w:rPr>
          <w:rFonts w:asciiTheme="minorEastAsia" w:hAnsiTheme="minorEastAsia" w:hint="eastAsia"/>
          <w:szCs w:val="21"/>
        </w:rPr>
        <w:t>小学数学教材中，有的内容比较抽象，不易被学生理解；有的内容纵横交错，比较复杂；有的内容本质属性比较隐藏；也有的内容体现了新的观点和新的方法，在新旧知识的衔接上呈现了较大的梯度；还有些内容相互干扰，易混、易错。这种教师难教，学生难学、难懂、难掌握的内容以及学生学习中容易产生混淆和错误的内容，通常称为教材的难点。</w:t>
      </w:r>
    </w:p>
    <w:p w:rsidR="00FA09F6" w:rsidRPr="00706B55" w:rsidRDefault="0012331C" w:rsidP="00FA09F6">
      <w:pPr>
        <w:rPr>
          <w:rFonts w:asciiTheme="minorEastAsia" w:hAnsiTheme="minorEastAsia"/>
          <w:szCs w:val="21"/>
        </w:rPr>
      </w:pPr>
      <w:r w:rsidRPr="00706B55">
        <w:rPr>
          <w:rFonts w:asciiTheme="minorEastAsia" w:hAnsiTheme="minorEastAsia"/>
          <w:szCs w:val="21"/>
        </w:rPr>
        <w:tab/>
      </w:r>
      <w:r w:rsidR="00FA09F6" w:rsidRPr="00706B55">
        <w:rPr>
          <w:rFonts w:asciiTheme="minorEastAsia" w:hAnsiTheme="minorEastAsia" w:hint="eastAsia"/>
          <w:szCs w:val="21"/>
        </w:rPr>
        <w:t>例如</w:t>
      </w:r>
      <w:r w:rsidR="00AF48A2">
        <w:rPr>
          <w:rFonts w:asciiTheme="minorEastAsia" w:hAnsiTheme="minorEastAsia" w:hint="eastAsia"/>
          <w:szCs w:val="21"/>
        </w:rPr>
        <w:t>：</w:t>
      </w:r>
      <w:r w:rsidR="00FA09F6" w:rsidRPr="00706B55">
        <w:rPr>
          <w:rFonts w:asciiTheme="minorEastAsia" w:hAnsiTheme="minorEastAsia" w:hint="eastAsia"/>
          <w:szCs w:val="21"/>
        </w:rPr>
        <w:t>在两位数除多位数的除法中，试商就较为复杂；应用题从题意理解到列出算式，对小学生来说就比较复杂和困难，因此这些内容都是难点；连续退位减法、包括除法、相遇问题等知识，因其本质属性较为隐蔽而构成教材的难点；从除数是一位数的除法到除数是两位数的除法，从简单应用题到复合应用题，从整数到分数，从自然数单位到分数单位，从普通数字到用字母表示数等，体现了新观点和新方法，显示出新旧知识衔接过程中的较大梯度，从而成为教材的难点；多位数的读写，数位与位数，等腰三角形与</w:t>
      </w:r>
      <w:r w:rsidRPr="00706B55">
        <w:rPr>
          <w:rFonts w:asciiTheme="minorEastAsia" w:hAnsiTheme="minorEastAsia" w:hint="eastAsia"/>
          <w:szCs w:val="21"/>
        </w:rPr>
        <w:t>等边三角形，公顷、平方</w:t>
      </w:r>
      <w:r w:rsidRPr="00706B55">
        <w:rPr>
          <w:rFonts w:asciiTheme="minorEastAsia" w:hAnsiTheme="minorEastAsia" w:hint="eastAsia"/>
          <w:szCs w:val="21"/>
        </w:rPr>
        <w:lastRenderedPageBreak/>
        <w:t>千米（平方公里）的含义，大月、小月和闰月等内容，因为易混、易错而成为教材的难点。</w:t>
      </w:r>
    </w:p>
    <w:p w:rsidR="0012331C" w:rsidRPr="00706B55" w:rsidRDefault="0012331C" w:rsidP="00FA09F6">
      <w:pPr>
        <w:rPr>
          <w:rFonts w:asciiTheme="minorEastAsia" w:hAnsiTheme="minorEastAsia"/>
          <w:szCs w:val="21"/>
        </w:rPr>
      </w:pPr>
      <w:r w:rsidRPr="00706B55">
        <w:rPr>
          <w:rFonts w:asciiTheme="minorEastAsia" w:hAnsiTheme="minorEastAsia"/>
          <w:szCs w:val="21"/>
        </w:rPr>
        <w:tab/>
      </w:r>
      <w:r w:rsidRPr="00706B55">
        <w:rPr>
          <w:rFonts w:asciiTheme="minorEastAsia" w:hAnsiTheme="minorEastAsia" w:hint="eastAsia"/>
          <w:szCs w:val="21"/>
        </w:rPr>
        <w:t>教材的关键</w:t>
      </w:r>
      <w:r w:rsidR="00AF48A2">
        <w:rPr>
          <w:rFonts w:asciiTheme="minorEastAsia" w:hAnsiTheme="minorEastAsia" w:hint="eastAsia"/>
          <w:szCs w:val="21"/>
        </w:rPr>
        <w:t>：</w:t>
      </w:r>
      <w:r w:rsidRPr="00706B55">
        <w:rPr>
          <w:rFonts w:asciiTheme="minorEastAsia" w:hAnsiTheme="minorEastAsia" w:hint="eastAsia"/>
          <w:szCs w:val="21"/>
        </w:rPr>
        <w:t>教材中有些内容对掌握某一部分知识或解决某一类问题起到决定性作用，这些内容就是教材的关键。作为教材的关键，它在攻克难点、突出重点的过程中往往具有突破口的功能。一旦掌握好教材的关键，与其相关内容的教学就可以迎刃而解。</w:t>
      </w:r>
    </w:p>
    <w:p w:rsidR="0012331C" w:rsidRPr="00706B55" w:rsidRDefault="0012331C" w:rsidP="00FA09F6">
      <w:pPr>
        <w:rPr>
          <w:rFonts w:asciiTheme="minorEastAsia" w:hAnsiTheme="minorEastAsia"/>
          <w:szCs w:val="21"/>
        </w:rPr>
      </w:pPr>
      <w:r w:rsidRPr="00706B55">
        <w:rPr>
          <w:rFonts w:asciiTheme="minorEastAsia" w:hAnsiTheme="minorEastAsia"/>
          <w:szCs w:val="21"/>
        </w:rPr>
        <w:tab/>
      </w:r>
      <w:r w:rsidRPr="00706B55">
        <w:rPr>
          <w:rFonts w:asciiTheme="minorEastAsia" w:hAnsiTheme="minorEastAsia" w:hint="eastAsia"/>
          <w:szCs w:val="21"/>
        </w:rPr>
        <w:t>例如</w:t>
      </w:r>
      <w:r w:rsidR="00AF48A2">
        <w:rPr>
          <w:rFonts w:asciiTheme="minorEastAsia" w:hAnsiTheme="minorEastAsia" w:hint="eastAsia"/>
          <w:szCs w:val="21"/>
        </w:rPr>
        <w:t>：</w:t>
      </w:r>
      <w:r w:rsidRPr="00706B55">
        <w:rPr>
          <w:rFonts w:asciiTheme="minorEastAsia" w:hAnsiTheme="minorEastAsia" w:hint="eastAsia"/>
          <w:szCs w:val="21"/>
        </w:rPr>
        <w:t>掌握“凑十法”是学习20以内进位加法的关键，而掌握部分积的对位原理和方法是学习多位数乘法的关键。</w:t>
      </w:r>
    </w:p>
    <w:p w:rsidR="0012331C" w:rsidRPr="00706B55" w:rsidRDefault="0012331C" w:rsidP="00FA09F6">
      <w:pPr>
        <w:rPr>
          <w:rFonts w:asciiTheme="minorEastAsia" w:hAnsiTheme="minorEastAsia"/>
          <w:szCs w:val="21"/>
        </w:rPr>
      </w:pPr>
      <w:r w:rsidRPr="00706B55">
        <w:rPr>
          <w:rFonts w:asciiTheme="minorEastAsia" w:hAnsiTheme="minorEastAsia"/>
          <w:szCs w:val="21"/>
        </w:rPr>
        <w:tab/>
      </w:r>
      <w:r w:rsidRPr="00706B55">
        <w:rPr>
          <w:rFonts w:asciiTheme="minorEastAsia" w:hAnsiTheme="minorEastAsia" w:hint="eastAsia"/>
          <w:szCs w:val="21"/>
        </w:rPr>
        <w:t>教学的关键</w:t>
      </w:r>
      <w:r w:rsidR="00AF48A2">
        <w:rPr>
          <w:rFonts w:asciiTheme="minorEastAsia" w:hAnsiTheme="minorEastAsia" w:hint="eastAsia"/>
          <w:szCs w:val="21"/>
        </w:rPr>
        <w:t>：</w:t>
      </w:r>
      <w:r w:rsidRPr="00706B55">
        <w:rPr>
          <w:rFonts w:asciiTheme="minorEastAsia" w:hAnsiTheme="minorEastAsia" w:hint="eastAsia"/>
          <w:szCs w:val="21"/>
        </w:rPr>
        <w:t>通常是指解决教学难点的突破口，它除指关键知识外，往往还包括解决难点的途径与方法。</w:t>
      </w:r>
    </w:p>
    <w:p w:rsidR="00ED50AA" w:rsidRPr="00706B55" w:rsidRDefault="0012331C" w:rsidP="0012331C">
      <w:pPr>
        <w:rPr>
          <w:rFonts w:asciiTheme="minorEastAsia" w:hAnsiTheme="minorEastAsia"/>
          <w:szCs w:val="21"/>
        </w:rPr>
      </w:pPr>
      <w:r w:rsidRPr="00706B55">
        <w:rPr>
          <w:rFonts w:asciiTheme="minorEastAsia" w:hAnsiTheme="minorEastAsia"/>
          <w:szCs w:val="21"/>
        </w:rPr>
        <w:tab/>
      </w:r>
      <w:r w:rsidR="00AF48A2">
        <w:rPr>
          <w:rFonts w:asciiTheme="minorEastAsia" w:hAnsiTheme="minorEastAsia" w:hint="eastAsia"/>
          <w:szCs w:val="21"/>
        </w:rPr>
        <w:t>例如：</w:t>
      </w:r>
      <w:r w:rsidR="00591272">
        <w:rPr>
          <w:rFonts w:asciiTheme="minorEastAsia" w:hAnsiTheme="minorEastAsia" w:hint="eastAsia"/>
          <w:szCs w:val="21"/>
        </w:rPr>
        <w:t>“</w:t>
      </w:r>
      <w:r w:rsidR="00AF48A2">
        <w:rPr>
          <w:rFonts w:asciiTheme="minorEastAsia" w:hAnsiTheme="minorEastAsia" w:hint="eastAsia"/>
          <w:szCs w:val="21"/>
        </w:rPr>
        <w:t>平行四边形面积的计算</w:t>
      </w:r>
      <w:r w:rsidR="00591272">
        <w:rPr>
          <w:rFonts w:asciiTheme="minorEastAsia" w:hAnsiTheme="minorEastAsia" w:hint="eastAsia"/>
          <w:szCs w:val="21"/>
        </w:rPr>
        <w:t>”</w:t>
      </w:r>
      <w:r w:rsidRPr="00706B55">
        <w:rPr>
          <w:rFonts w:asciiTheme="minorEastAsia" w:hAnsiTheme="minorEastAsia" w:hint="eastAsia"/>
          <w:szCs w:val="21"/>
        </w:rPr>
        <w:t>一节，教学的关键是通过</w:t>
      </w:r>
      <w:r w:rsidR="00CE7FBE" w:rsidRPr="00706B55">
        <w:rPr>
          <w:rFonts w:asciiTheme="minorEastAsia" w:hAnsiTheme="minorEastAsia" w:hint="eastAsia"/>
          <w:szCs w:val="21"/>
        </w:rPr>
        <w:t>割与补，将平行四边形拼接成长方形，从而实现由未知向已知的转化。同样，圆面积公式推导的关键是把圆通过均分，再拼接转化为熟知的长方形。</w:t>
      </w:r>
    </w:p>
    <w:p w:rsidR="00CE7FBE" w:rsidRPr="00706B55" w:rsidRDefault="00CE7FBE" w:rsidP="0012331C">
      <w:pPr>
        <w:rPr>
          <w:rFonts w:asciiTheme="minorEastAsia" w:hAnsiTheme="minorEastAsia"/>
          <w:szCs w:val="21"/>
        </w:rPr>
      </w:pPr>
      <w:r w:rsidRPr="00706B55">
        <w:rPr>
          <w:rFonts w:asciiTheme="minorEastAsia" w:hAnsiTheme="minorEastAsia"/>
          <w:szCs w:val="21"/>
        </w:rPr>
        <w:tab/>
      </w:r>
      <w:r w:rsidRPr="00706B55">
        <w:rPr>
          <w:rFonts w:asciiTheme="minorEastAsia" w:hAnsiTheme="minorEastAsia" w:hint="eastAsia"/>
          <w:szCs w:val="21"/>
        </w:rPr>
        <w:t>教材的重点、难点和关键有时可以相同。</w:t>
      </w:r>
    </w:p>
    <w:p w:rsidR="00CE7FBE" w:rsidRPr="00706B55" w:rsidRDefault="00CE7FBE" w:rsidP="0012331C">
      <w:pPr>
        <w:rPr>
          <w:rFonts w:asciiTheme="minorEastAsia" w:hAnsiTheme="minorEastAsia"/>
          <w:szCs w:val="21"/>
        </w:rPr>
      </w:pPr>
      <w:r w:rsidRPr="00706B55">
        <w:rPr>
          <w:rFonts w:asciiTheme="minorEastAsia" w:hAnsiTheme="minorEastAsia"/>
          <w:szCs w:val="21"/>
        </w:rPr>
        <w:tab/>
      </w:r>
      <w:r w:rsidR="00591272">
        <w:rPr>
          <w:rFonts w:asciiTheme="minorEastAsia" w:hAnsiTheme="minorEastAsia" w:hint="eastAsia"/>
          <w:szCs w:val="21"/>
        </w:rPr>
        <w:t>例如：</w:t>
      </w:r>
      <w:r w:rsidRPr="00706B55">
        <w:rPr>
          <w:rFonts w:asciiTheme="minorEastAsia" w:hAnsiTheme="minorEastAsia" w:hint="eastAsia"/>
          <w:szCs w:val="21"/>
        </w:rPr>
        <w:t>“凑十法”既是20以内进位加法的重点，也同时是关键；掌握试商方法既是掌握两位数除多位数的重点，又是难点，同时也是关键。</w:t>
      </w:r>
    </w:p>
    <w:p w:rsidR="000B0164" w:rsidRPr="00706B55" w:rsidRDefault="000B0164" w:rsidP="0012331C">
      <w:pPr>
        <w:rPr>
          <w:rFonts w:asciiTheme="minorEastAsia" w:hAnsiTheme="minorEastAsia"/>
          <w:szCs w:val="21"/>
        </w:rPr>
      </w:pPr>
      <w:r w:rsidRPr="00706B55">
        <w:rPr>
          <w:rFonts w:asciiTheme="minorEastAsia" w:hAnsiTheme="minorEastAsia"/>
          <w:szCs w:val="21"/>
        </w:rPr>
        <w:tab/>
        <w:t>5</w:t>
      </w:r>
      <w:r w:rsidRPr="00706B55">
        <w:rPr>
          <w:rFonts w:asciiTheme="minorEastAsia" w:hAnsiTheme="minorEastAsia" w:hint="eastAsia"/>
          <w:szCs w:val="21"/>
        </w:rPr>
        <w:t>．视频中可设置停一停，想一想的环节，让学生联想自己的元认知。</w:t>
      </w:r>
    </w:p>
    <w:p w:rsidR="00AF48A2" w:rsidRDefault="00C55105" w:rsidP="00AF48A2">
      <w:pPr>
        <w:rPr>
          <w:rFonts w:asciiTheme="minorEastAsia" w:hAnsiTheme="minorEastAsia"/>
          <w:szCs w:val="21"/>
        </w:rPr>
      </w:pPr>
      <w:r w:rsidRPr="00706B55">
        <w:rPr>
          <w:rFonts w:asciiTheme="minorEastAsia" w:hAnsiTheme="minorEastAsia"/>
          <w:szCs w:val="21"/>
        </w:rPr>
        <w:tab/>
        <w:t>6</w:t>
      </w:r>
      <w:r w:rsidRPr="00706B55">
        <w:rPr>
          <w:rFonts w:asciiTheme="minorEastAsia" w:hAnsiTheme="minorEastAsia" w:hint="eastAsia"/>
          <w:szCs w:val="21"/>
        </w:rPr>
        <w:t>.体现数学思想方法。</w:t>
      </w:r>
    </w:p>
    <w:p w:rsidR="00074FA6" w:rsidRPr="00AF48A2" w:rsidRDefault="00AF48A2" w:rsidP="00C4128D">
      <w:pPr>
        <w:jc w:val="center"/>
        <w:rPr>
          <w:rFonts w:asciiTheme="minorEastAsia" w:hAnsiTheme="minorEastAsia"/>
          <w:b/>
          <w:szCs w:val="21"/>
        </w:rPr>
      </w:pPr>
      <w:r w:rsidRPr="00AF48A2">
        <w:rPr>
          <w:rFonts w:asciiTheme="minorEastAsia" w:hAnsiTheme="minorEastAsia" w:hint="eastAsia"/>
          <w:b/>
          <w:szCs w:val="21"/>
        </w:rPr>
        <w:t>附：</w:t>
      </w:r>
      <w:r w:rsidR="00074FA6" w:rsidRPr="00AF48A2">
        <w:rPr>
          <w:rFonts w:asciiTheme="minorEastAsia" w:hAnsiTheme="minorEastAsia" w:hint="eastAsia"/>
          <w:b/>
          <w:szCs w:val="21"/>
        </w:rPr>
        <w:t>系列微课评价指标</w:t>
      </w:r>
    </w:p>
    <w:tbl>
      <w:tblPr>
        <w:tblStyle w:val="a5"/>
        <w:tblW w:w="0" w:type="auto"/>
        <w:tblLook w:val="04A0" w:firstRow="1" w:lastRow="0" w:firstColumn="1" w:lastColumn="0" w:noHBand="0" w:noVBand="1"/>
      </w:tblPr>
      <w:tblGrid>
        <w:gridCol w:w="704"/>
        <w:gridCol w:w="2126"/>
        <w:gridCol w:w="4536"/>
        <w:gridCol w:w="930"/>
      </w:tblGrid>
      <w:tr w:rsidR="00074FA6" w:rsidRPr="00706B55" w:rsidTr="00420F65">
        <w:tc>
          <w:tcPr>
            <w:tcW w:w="704" w:type="dxa"/>
          </w:tcPr>
          <w:p w:rsidR="00074FA6" w:rsidRPr="00706B55" w:rsidRDefault="00074FA6" w:rsidP="00420F65">
            <w:pPr>
              <w:jc w:val="center"/>
              <w:rPr>
                <w:rFonts w:asciiTheme="minorEastAsia" w:hAnsiTheme="minorEastAsia"/>
                <w:szCs w:val="21"/>
              </w:rPr>
            </w:pPr>
            <w:r w:rsidRPr="00706B55">
              <w:rPr>
                <w:rFonts w:asciiTheme="minorEastAsia" w:hAnsiTheme="minorEastAsia" w:hint="eastAsia"/>
                <w:szCs w:val="21"/>
              </w:rPr>
              <w:t>序号</w:t>
            </w:r>
          </w:p>
        </w:tc>
        <w:tc>
          <w:tcPr>
            <w:tcW w:w="2126" w:type="dxa"/>
          </w:tcPr>
          <w:p w:rsidR="00074FA6" w:rsidRPr="00706B55" w:rsidRDefault="00074FA6" w:rsidP="00420F65">
            <w:pPr>
              <w:jc w:val="center"/>
              <w:rPr>
                <w:rFonts w:asciiTheme="minorEastAsia" w:hAnsiTheme="minorEastAsia"/>
                <w:szCs w:val="21"/>
              </w:rPr>
            </w:pPr>
            <w:r w:rsidRPr="00706B55">
              <w:rPr>
                <w:rFonts w:asciiTheme="minorEastAsia" w:hAnsiTheme="minorEastAsia" w:hint="eastAsia"/>
                <w:szCs w:val="21"/>
              </w:rPr>
              <w:t>一级评价指标</w:t>
            </w:r>
          </w:p>
        </w:tc>
        <w:tc>
          <w:tcPr>
            <w:tcW w:w="4536" w:type="dxa"/>
          </w:tcPr>
          <w:p w:rsidR="00074FA6" w:rsidRPr="00706B55" w:rsidRDefault="00074FA6" w:rsidP="00420F65">
            <w:pPr>
              <w:jc w:val="center"/>
              <w:rPr>
                <w:rFonts w:asciiTheme="minorEastAsia" w:hAnsiTheme="minorEastAsia"/>
                <w:szCs w:val="21"/>
              </w:rPr>
            </w:pPr>
            <w:r w:rsidRPr="00706B55">
              <w:rPr>
                <w:rFonts w:asciiTheme="minorEastAsia" w:hAnsiTheme="minorEastAsia" w:hint="eastAsia"/>
                <w:szCs w:val="21"/>
              </w:rPr>
              <w:t>二级评价指标</w:t>
            </w:r>
          </w:p>
        </w:tc>
        <w:tc>
          <w:tcPr>
            <w:tcW w:w="930" w:type="dxa"/>
          </w:tcPr>
          <w:p w:rsidR="00074FA6" w:rsidRPr="00706B55" w:rsidRDefault="00074FA6" w:rsidP="00420F65">
            <w:pPr>
              <w:jc w:val="center"/>
              <w:rPr>
                <w:rFonts w:asciiTheme="minorEastAsia" w:hAnsiTheme="minorEastAsia"/>
                <w:szCs w:val="21"/>
              </w:rPr>
            </w:pPr>
            <w:r w:rsidRPr="00706B55">
              <w:rPr>
                <w:rFonts w:asciiTheme="minorEastAsia" w:hAnsiTheme="minorEastAsia" w:hint="eastAsia"/>
                <w:szCs w:val="21"/>
              </w:rPr>
              <w:t>权重</w:t>
            </w:r>
          </w:p>
        </w:tc>
      </w:tr>
      <w:tr w:rsidR="00074FA6" w:rsidRPr="00706B55" w:rsidTr="00420F65">
        <w:tc>
          <w:tcPr>
            <w:tcW w:w="704" w:type="dxa"/>
          </w:tcPr>
          <w:p w:rsidR="00074FA6" w:rsidRPr="00706B55" w:rsidRDefault="00074FA6" w:rsidP="00420F65">
            <w:pPr>
              <w:jc w:val="center"/>
              <w:rPr>
                <w:rFonts w:asciiTheme="minorEastAsia" w:hAnsiTheme="minorEastAsia"/>
                <w:szCs w:val="21"/>
              </w:rPr>
            </w:pPr>
            <w:r w:rsidRPr="00706B55">
              <w:rPr>
                <w:rFonts w:asciiTheme="minorEastAsia" w:hAnsiTheme="minorEastAsia" w:hint="eastAsia"/>
                <w:szCs w:val="21"/>
              </w:rPr>
              <w:t>1</w:t>
            </w:r>
          </w:p>
        </w:tc>
        <w:tc>
          <w:tcPr>
            <w:tcW w:w="2126" w:type="dxa"/>
          </w:tcPr>
          <w:p w:rsidR="00074FA6" w:rsidRPr="00706B55" w:rsidRDefault="00074FA6" w:rsidP="0012331C">
            <w:pPr>
              <w:rPr>
                <w:rFonts w:asciiTheme="minorEastAsia" w:hAnsiTheme="minorEastAsia"/>
                <w:szCs w:val="21"/>
              </w:rPr>
            </w:pPr>
            <w:r w:rsidRPr="00706B55">
              <w:rPr>
                <w:rFonts w:asciiTheme="minorEastAsia" w:hAnsiTheme="minorEastAsia" w:hint="eastAsia"/>
                <w:szCs w:val="21"/>
              </w:rPr>
              <w:t>微课的逻辑性</w:t>
            </w:r>
          </w:p>
        </w:tc>
        <w:tc>
          <w:tcPr>
            <w:tcW w:w="4536" w:type="dxa"/>
          </w:tcPr>
          <w:p w:rsidR="00074FA6" w:rsidRPr="00706B55" w:rsidRDefault="00074FA6" w:rsidP="0012331C">
            <w:pPr>
              <w:rPr>
                <w:rFonts w:asciiTheme="minorEastAsia" w:hAnsiTheme="minorEastAsia"/>
                <w:szCs w:val="21"/>
              </w:rPr>
            </w:pPr>
            <w:r w:rsidRPr="00706B55">
              <w:rPr>
                <w:rFonts w:asciiTheme="minorEastAsia" w:hAnsiTheme="minorEastAsia" w:hint="eastAsia"/>
                <w:szCs w:val="21"/>
              </w:rPr>
              <w:t>微课呈现出来的教学思路清晰</w:t>
            </w:r>
          </w:p>
        </w:tc>
        <w:tc>
          <w:tcPr>
            <w:tcW w:w="930" w:type="dxa"/>
          </w:tcPr>
          <w:p w:rsidR="00074FA6" w:rsidRPr="00706B55" w:rsidRDefault="00074FA6" w:rsidP="00420F65">
            <w:pPr>
              <w:jc w:val="center"/>
              <w:rPr>
                <w:rFonts w:asciiTheme="minorEastAsia" w:hAnsiTheme="minorEastAsia"/>
                <w:szCs w:val="21"/>
              </w:rPr>
            </w:pPr>
            <w:r w:rsidRPr="00706B55">
              <w:rPr>
                <w:rFonts w:asciiTheme="minorEastAsia" w:hAnsiTheme="minorEastAsia" w:hint="eastAsia"/>
                <w:szCs w:val="21"/>
              </w:rPr>
              <w:t>10</w:t>
            </w:r>
          </w:p>
        </w:tc>
      </w:tr>
      <w:tr w:rsidR="00074FA6" w:rsidRPr="00706B55" w:rsidTr="00420F65">
        <w:tc>
          <w:tcPr>
            <w:tcW w:w="704" w:type="dxa"/>
            <w:vAlign w:val="center"/>
          </w:tcPr>
          <w:p w:rsidR="00074FA6" w:rsidRPr="00706B55" w:rsidRDefault="00074FA6" w:rsidP="00420F65">
            <w:pPr>
              <w:jc w:val="center"/>
              <w:rPr>
                <w:rFonts w:asciiTheme="minorEastAsia" w:hAnsiTheme="minorEastAsia"/>
                <w:szCs w:val="21"/>
              </w:rPr>
            </w:pPr>
            <w:r w:rsidRPr="00706B55">
              <w:rPr>
                <w:rFonts w:asciiTheme="minorEastAsia" w:hAnsiTheme="minorEastAsia" w:hint="eastAsia"/>
                <w:szCs w:val="21"/>
              </w:rPr>
              <w:t>2</w:t>
            </w:r>
          </w:p>
        </w:tc>
        <w:tc>
          <w:tcPr>
            <w:tcW w:w="2126" w:type="dxa"/>
            <w:vAlign w:val="center"/>
          </w:tcPr>
          <w:p w:rsidR="00074FA6" w:rsidRPr="00706B55" w:rsidRDefault="00074FA6" w:rsidP="0012331C">
            <w:pPr>
              <w:rPr>
                <w:rFonts w:asciiTheme="minorEastAsia" w:hAnsiTheme="minorEastAsia"/>
                <w:szCs w:val="21"/>
              </w:rPr>
            </w:pPr>
            <w:r w:rsidRPr="00706B55">
              <w:rPr>
                <w:rFonts w:asciiTheme="minorEastAsia" w:hAnsiTheme="minorEastAsia" w:hint="eastAsia"/>
                <w:szCs w:val="21"/>
              </w:rPr>
              <w:t>微课的合理性</w:t>
            </w:r>
          </w:p>
        </w:tc>
        <w:tc>
          <w:tcPr>
            <w:tcW w:w="4536" w:type="dxa"/>
          </w:tcPr>
          <w:p w:rsidR="00074FA6" w:rsidRPr="00706B55" w:rsidRDefault="00074FA6" w:rsidP="0012331C">
            <w:pPr>
              <w:rPr>
                <w:rFonts w:asciiTheme="minorEastAsia" w:hAnsiTheme="minorEastAsia"/>
                <w:szCs w:val="21"/>
              </w:rPr>
            </w:pPr>
            <w:r w:rsidRPr="00706B55">
              <w:rPr>
                <w:rFonts w:asciiTheme="minorEastAsia" w:hAnsiTheme="minorEastAsia" w:hint="eastAsia"/>
                <w:szCs w:val="21"/>
              </w:rPr>
              <w:t>微课呈现出有较好的解决教学重点、难点问题的技巧</w:t>
            </w:r>
          </w:p>
        </w:tc>
        <w:tc>
          <w:tcPr>
            <w:tcW w:w="930" w:type="dxa"/>
          </w:tcPr>
          <w:p w:rsidR="00074FA6" w:rsidRPr="00706B55" w:rsidRDefault="00074FA6" w:rsidP="00420F65">
            <w:pPr>
              <w:jc w:val="center"/>
              <w:rPr>
                <w:rFonts w:asciiTheme="minorEastAsia" w:hAnsiTheme="minorEastAsia"/>
                <w:szCs w:val="21"/>
              </w:rPr>
            </w:pPr>
            <w:r w:rsidRPr="00706B55">
              <w:rPr>
                <w:rFonts w:asciiTheme="minorEastAsia" w:hAnsiTheme="minorEastAsia" w:hint="eastAsia"/>
                <w:szCs w:val="21"/>
              </w:rPr>
              <w:t>10</w:t>
            </w:r>
          </w:p>
        </w:tc>
      </w:tr>
      <w:tr w:rsidR="00074FA6" w:rsidRPr="00706B55" w:rsidTr="00420F65">
        <w:tc>
          <w:tcPr>
            <w:tcW w:w="704" w:type="dxa"/>
          </w:tcPr>
          <w:p w:rsidR="00074FA6" w:rsidRPr="00706B55" w:rsidRDefault="00074FA6" w:rsidP="00420F65">
            <w:pPr>
              <w:jc w:val="center"/>
              <w:rPr>
                <w:rFonts w:asciiTheme="minorEastAsia" w:hAnsiTheme="minorEastAsia"/>
                <w:szCs w:val="21"/>
              </w:rPr>
            </w:pPr>
            <w:r w:rsidRPr="00706B55">
              <w:rPr>
                <w:rFonts w:asciiTheme="minorEastAsia" w:hAnsiTheme="minorEastAsia" w:hint="eastAsia"/>
                <w:szCs w:val="21"/>
              </w:rPr>
              <w:t>3</w:t>
            </w:r>
          </w:p>
        </w:tc>
        <w:tc>
          <w:tcPr>
            <w:tcW w:w="2126" w:type="dxa"/>
          </w:tcPr>
          <w:p w:rsidR="00074FA6" w:rsidRPr="00706B55" w:rsidRDefault="00074FA6" w:rsidP="0012331C">
            <w:pPr>
              <w:rPr>
                <w:rFonts w:asciiTheme="minorEastAsia" w:hAnsiTheme="minorEastAsia"/>
                <w:szCs w:val="21"/>
              </w:rPr>
            </w:pPr>
            <w:r w:rsidRPr="00706B55">
              <w:rPr>
                <w:rFonts w:asciiTheme="minorEastAsia" w:hAnsiTheme="minorEastAsia" w:hint="eastAsia"/>
                <w:szCs w:val="21"/>
              </w:rPr>
              <w:t>微课的趣味性</w:t>
            </w:r>
          </w:p>
        </w:tc>
        <w:tc>
          <w:tcPr>
            <w:tcW w:w="4536" w:type="dxa"/>
          </w:tcPr>
          <w:p w:rsidR="00074FA6" w:rsidRPr="00706B55" w:rsidRDefault="00074FA6" w:rsidP="0012331C">
            <w:pPr>
              <w:rPr>
                <w:rFonts w:asciiTheme="minorEastAsia" w:hAnsiTheme="minorEastAsia"/>
                <w:szCs w:val="21"/>
              </w:rPr>
            </w:pPr>
            <w:r w:rsidRPr="00706B55">
              <w:rPr>
                <w:rFonts w:asciiTheme="minorEastAsia" w:hAnsiTheme="minorEastAsia" w:hint="eastAsia"/>
                <w:szCs w:val="21"/>
              </w:rPr>
              <w:t>微课吸引学生学习的程度</w:t>
            </w:r>
          </w:p>
        </w:tc>
        <w:tc>
          <w:tcPr>
            <w:tcW w:w="930" w:type="dxa"/>
          </w:tcPr>
          <w:p w:rsidR="00074FA6" w:rsidRPr="00706B55" w:rsidRDefault="00074FA6" w:rsidP="00420F65">
            <w:pPr>
              <w:jc w:val="center"/>
              <w:rPr>
                <w:rFonts w:asciiTheme="minorEastAsia" w:hAnsiTheme="minorEastAsia"/>
                <w:szCs w:val="21"/>
              </w:rPr>
            </w:pPr>
            <w:r w:rsidRPr="00706B55">
              <w:rPr>
                <w:rFonts w:asciiTheme="minorEastAsia" w:hAnsiTheme="minorEastAsia" w:hint="eastAsia"/>
                <w:szCs w:val="21"/>
              </w:rPr>
              <w:t>10</w:t>
            </w:r>
          </w:p>
        </w:tc>
      </w:tr>
      <w:tr w:rsidR="00074FA6" w:rsidRPr="00706B55" w:rsidTr="00DA5157">
        <w:tc>
          <w:tcPr>
            <w:tcW w:w="704" w:type="dxa"/>
          </w:tcPr>
          <w:p w:rsidR="00074FA6" w:rsidRPr="00706B55" w:rsidRDefault="00074FA6" w:rsidP="00420F65">
            <w:pPr>
              <w:jc w:val="center"/>
              <w:rPr>
                <w:rFonts w:asciiTheme="minorEastAsia" w:hAnsiTheme="minorEastAsia"/>
                <w:szCs w:val="21"/>
              </w:rPr>
            </w:pPr>
            <w:r w:rsidRPr="00706B55">
              <w:rPr>
                <w:rFonts w:asciiTheme="minorEastAsia" w:hAnsiTheme="minorEastAsia" w:hint="eastAsia"/>
                <w:szCs w:val="21"/>
              </w:rPr>
              <w:t>4</w:t>
            </w:r>
          </w:p>
        </w:tc>
        <w:tc>
          <w:tcPr>
            <w:tcW w:w="2126" w:type="dxa"/>
            <w:vAlign w:val="center"/>
          </w:tcPr>
          <w:p w:rsidR="00074FA6" w:rsidRPr="00706B55" w:rsidRDefault="00074FA6" w:rsidP="0012331C">
            <w:pPr>
              <w:rPr>
                <w:rFonts w:asciiTheme="minorEastAsia" w:hAnsiTheme="minorEastAsia"/>
                <w:szCs w:val="21"/>
              </w:rPr>
            </w:pPr>
            <w:r w:rsidRPr="00706B55">
              <w:rPr>
                <w:rFonts w:asciiTheme="minorEastAsia" w:hAnsiTheme="minorEastAsia" w:hint="eastAsia"/>
                <w:szCs w:val="21"/>
              </w:rPr>
              <w:t>微课的科学性</w:t>
            </w:r>
          </w:p>
        </w:tc>
        <w:tc>
          <w:tcPr>
            <w:tcW w:w="4536" w:type="dxa"/>
          </w:tcPr>
          <w:p w:rsidR="00074FA6" w:rsidRPr="00706B55" w:rsidRDefault="00074FA6" w:rsidP="0012331C">
            <w:pPr>
              <w:rPr>
                <w:rFonts w:asciiTheme="minorEastAsia" w:hAnsiTheme="minorEastAsia"/>
                <w:szCs w:val="21"/>
              </w:rPr>
            </w:pPr>
            <w:r w:rsidRPr="00706B55">
              <w:rPr>
                <w:rFonts w:asciiTheme="minorEastAsia" w:hAnsiTheme="minorEastAsia" w:hint="eastAsia"/>
                <w:szCs w:val="21"/>
              </w:rPr>
              <w:t>讲解规范，</w:t>
            </w:r>
            <w:r w:rsidR="00DA5157">
              <w:rPr>
                <w:rFonts w:asciiTheme="minorEastAsia" w:hAnsiTheme="minorEastAsia" w:hint="eastAsia"/>
                <w:szCs w:val="21"/>
              </w:rPr>
              <w:t>用第二人称，营造一对一教学的氛围，</w:t>
            </w:r>
            <w:r w:rsidRPr="00706B55">
              <w:rPr>
                <w:rFonts w:asciiTheme="minorEastAsia" w:hAnsiTheme="minorEastAsia" w:hint="eastAsia"/>
                <w:szCs w:val="21"/>
              </w:rPr>
              <w:t>无科学性错误</w:t>
            </w:r>
          </w:p>
        </w:tc>
        <w:tc>
          <w:tcPr>
            <w:tcW w:w="930" w:type="dxa"/>
          </w:tcPr>
          <w:p w:rsidR="00074FA6" w:rsidRPr="00706B55" w:rsidRDefault="00074FA6" w:rsidP="00420F65">
            <w:pPr>
              <w:jc w:val="center"/>
              <w:rPr>
                <w:rFonts w:asciiTheme="minorEastAsia" w:hAnsiTheme="minorEastAsia"/>
                <w:szCs w:val="21"/>
              </w:rPr>
            </w:pPr>
            <w:r w:rsidRPr="00706B55">
              <w:rPr>
                <w:rFonts w:asciiTheme="minorEastAsia" w:hAnsiTheme="minorEastAsia" w:hint="eastAsia"/>
                <w:szCs w:val="21"/>
              </w:rPr>
              <w:t>10</w:t>
            </w:r>
          </w:p>
        </w:tc>
      </w:tr>
      <w:tr w:rsidR="00420F65" w:rsidRPr="00706B55" w:rsidTr="00420F65">
        <w:tc>
          <w:tcPr>
            <w:tcW w:w="704" w:type="dxa"/>
            <w:vMerge w:val="restart"/>
            <w:vAlign w:val="center"/>
          </w:tcPr>
          <w:p w:rsidR="00420F65" w:rsidRPr="00706B55" w:rsidRDefault="00420F65" w:rsidP="00420F65">
            <w:pPr>
              <w:jc w:val="center"/>
              <w:rPr>
                <w:rFonts w:asciiTheme="minorEastAsia" w:hAnsiTheme="minorEastAsia"/>
                <w:szCs w:val="21"/>
              </w:rPr>
            </w:pPr>
            <w:r w:rsidRPr="00706B55">
              <w:rPr>
                <w:rFonts w:asciiTheme="minorEastAsia" w:hAnsiTheme="minorEastAsia" w:hint="eastAsia"/>
                <w:szCs w:val="21"/>
              </w:rPr>
              <w:t>5</w:t>
            </w:r>
          </w:p>
        </w:tc>
        <w:tc>
          <w:tcPr>
            <w:tcW w:w="2126" w:type="dxa"/>
            <w:vMerge w:val="restart"/>
            <w:vAlign w:val="center"/>
          </w:tcPr>
          <w:p w:rsidR="00420F65" w:rsidRPr="00706B55" w:rsidRDefault="00420F65" w:rsidP="0012331C">
            <w:pPr>
              <w:rPr>
                <w:rFonts w:asciiTheme="minorEastAsia" w:hAnsiTheme="minorEastAsia"/>
                <w:szCs w:val="21"/>
              </w:rPr>
            </w:pPr>
            <w:r w:rsidRPr="00706B55">
              <w:rPr>
                <w:rFonts w:asciiTheme="minorEastAsia" w:hAnsiTheme="minorEastAsia" w:hint="eastAsia"/>
                <w:szCs w:val="21"/>
              </w:rPr>
              <w:t>视觉传达的有效性</w:t>
            </w:r>
          </w:p>
        </w:tc>
        <w:tc>
          <w:tcPr>
            <w:tcW w:w="4536" w:type="dxa"/>
          </w:tcPr>
          <w:p w:rsidR="00420F65" w:rsidRPr="00706B55" w:rsidRDefault="00420F65" w:rsidP="0012331C">
            <w:pPr>
              <w:rPr>
                <w:rFonts w:asciiTheme="minorEastAsia" w:hAnsiTheme="minorEastAsia"/>
                <w:szCs w:val="21"/>
              </w:rPr>
            </w:pPr>
            <w:r w:rsidRPr="00706B55">
              <w:rPr>
                <w:rFonts w:asciiTheme="minorEastAsia" w:hAnsiTheme="minorEastAsia" w:hint="eastAsia"/>
                <w:szCs w:val="21"/>
              </w:rPr>
              <w:t>视听一致，动态呈现，符合阅读与思考的习惯</w:t>
            </w:r>
          </w:p>
        </w:tc>
        <w:tc>
          <w:tcPr>
            <w:tcW w:w="930" w:type="dxa"/>
          </w:tcPr>
          <w:p w:rsidR="00420F65" w:rsidRPr="00706B55" w:rsidRDefault="00420F65" w:rsidP="00420F65">
            <w:pPr>
              <w:jc w:val="center"/>
              <w:rPr>
                <w:rFonts w:asciiTheme="minorEastAsia" w:hAnsiTheme="minorEastAsia"/>
                <w:szCs w:val="21"/>
              </w:rPr>
            </w:pPr>
            <w:r w:rsidRPr="00706B55">
              <w:rPr>
                <w:rFonts w:asciiTheme="minorEastAsia" w:hAnsiTheme="minorEastAsia" w:hint="eastAsia"/>
                <w:szCs w:val="21"/>
              </w:rPr>
              <w:t>10</w:t>
            </w:r>
          </w:p>
        </w:tc>
      </w:tr>
      <w:tr w:rsidR="00420F65" w:rsidRPr="00706B55" w:rsidTr="00420F65">
        <w:tc>
          <w:tcPr>
            <w:tcW w:w="704" w:type="dxa"/>
            <w:vMerge/>
          </w:tcPr>
          <w:p w:rsidR="00420F65" w:rsidRPr="00706B55" w:rsidRDefault="00420F65" w:rsidP="00420F65">
            <w:pPr>
              <w:jc w:val="center"/>
              <w:rPr>
                <w:rFonts w:asciiTheme="minorEastAsia" w:hAnsiTheme="minorEastAsia"/>
                <w:szCs w:val="21"/>
              </w:rPr>
            </w:pPr>
          </w:p>
        </w:tc>
        <w:tc>
          <w:tcPr>
            <w:tcW w:w="2126" w:type="dxa"/>
            <w:vMerge/>
          </w:tcPr>
          <w:p w:rsidR="00420F65" w:rsidRPr="00706B55" w:rsidRDefault="00420F65" w:rsidP="0012331C">
            <w:pPr>
              <w:rPr>
                <w:rFonts w:asciiTheme="minorEastAsia" w:hAnsiTheme="minorEastAsia"/>
                <w:szCs w:val="21"/>
              </w:rPr>
            </w:pPr>
          </w:p>
        </w:tc>
        <w:tc>
          <w:tcPr>
            <w:tcW w:w="4536" w:type="dxa"/>
          </w:tcPr>
          <w:p w:rsidR="00420F65" w:rsidRPr="00706B55" w:rsidRDefault="00420F65" w:rsidP="0012331C">
            <w:pPr>
              <w:rPr>
                <w:rFonts w:asciiTheme="minorEastAsia" w:hAnsiTheme="minorEastAsia"/>
                <w:szCs w:val="21"/>
              </w:rPr>
            </w:pPr>
            <w:r w:rsidRPr="00706B55">
              <w:rPr>
                <w:rFonts w:asciiTheme="minorEastAsia" w:hAnsiTheme="minorEastAsia" w:hint="eastAsia"/>
                <w:szCs w:val="21"/>
              </w:rPr>
              <w:t>画面提纲挈领，简洁鲜明，给人深刻印象</w:t>
            </w:r>
          </w:p>
        </w:tc>
        <w:tc>
          <w:tcPr>
            <w:tcW w:w="930" w:type="dxa"/>
          </w:tcPr>
          <w:p w:rsidR="00420F65" w:rsidRPr="00706B55" w:rsidRDefault="00420F65" w:rsidP="00420F65">
            <w:pPr>
              <w:jc w:val="center"/>
              <w:rPr>
                <w:rFonts w:asciiTheme="minorEastAsia" w:hAnsiTheme="minorEastAsia"/>
                <w:szCs w:val="21"/>
              </w:rPr>
            </w:pPr>
            <w:r w:rsidRPr="00706B55">
              <w:rPr>
                <w:rFonts w:asciiTheme="minorEastAsia" w:hAnsiTheme="minorEastAsia" w:hint="eastAsia"/>
                <w:szCs w:val="21"/>
              </w:rPr>
              <w:t>10</w:t>
            </w:r>
          </w:p>
        </w:tc>
      </w:tr>
      <w:tr w:rsidR="00074FA6" w:rsidRPr="00706B55" w:rsidTr="00420F65">
        <w:tc>
          <w:tcPr>
            <w:tcW w:w="704" w:type="dxa"/>
          </w:tcPr>
          <w:p w:rsidR="00074FA6" w:rsidRPr="00706B55" w:rsidRDefault="00420F65" w:rsidP="00420F65">
            <w:pPr>
              <w:jc w:val="center"/>
              <w:rPr>
                <w:rFonts w:asciiTheme="minorEastAsia" w:hAnsiTheme="minorEastAsia"/>
                <w:szCs w:val="21"/>
              </w:rPr>
            </w:pPr>
            <w:r w:rsidRPr="00706B55">
              <w:rPr>
                <w:rFonts w:asciiTheme="minorEastAsia" w:hAnsiTheme="minorEastAsia" w:hint="eastAsia"/>
                <w:szCs w:val="21"/>
              </w:rPr>
              <w:t>6</w:t>
            </w:r>
          </w:p>
        </w:tc>
        <w:tc>
          <w:tcPr>
            <w:tcW w:w="2126" w:type="dxa"/>
          </w:tcPr>
          <w:p w:rsidR="00074FA6" w:rsidRPr="00706B55" w:rsidRDefault="00074FA6" w:rsidP="0012331C">
            <w:pPr>
              <w:rPr>
                <w:rFonts w:asciiTheme="minorEastAsia" w:hAnsiTheme="minorEastAsia"/>
                <w:szCs w:val="21"/>
              </w:rPr>
            </w:pPr>
            <w:r w:rsidRPr="00706B55">
              <w:rPr>
                <w:rFonts w:asciiTheme="minorEastAsia" w:hAnsiTheme="minorEastAsia" w:hint="eastAsia"/>
                <w:szCs w:val="21"/>
              </w:rPr>
              <w:t>高效学习的可能性</w:t>
            </w:r>
          </w:p>
        </w:tc>
        <w:tc>
          <w:tcPr>
            <w:tcW w:w="4536" w:type="dxa"/>
          </w:tcPr>
          <w:p w:rsidR="00074FA6" w:rsidRPr="00706B55" w:rsidRDefault="00074FA6" w:rsidP="0012331C">
            <w:pPr>
              <w:rPr>
                <w:rFonts w:asciiTheme="minorEastAsia" w:hAnsiTheme="minorEastAsia"/>
                <w:szCs w:val="21"/>
              </w:rPr>
            </w:pPr>
            <w:r w:rsidRPr="00706B55">
              <w:rPr>
                <w:rFonts w:asciiTheme="minorEastAsia" w:hAnsiTheme="minorEastAsia" w:hint="eastAsia"/>
                <w:szCs w:val="21"/>
              </w:rPr>
              <w:t>微课帮助学生完成某个或某类学习任务的程度</w:t>
            </w:r>
          </w:p>
        </w:tc>
        <w:tc>
          <w:tcPr>
            <w:tcW w:w="930" w:type="dxa"/>
          </w:tcPr>
          <w:p w:rsidR="00074FA6" w:rsidRPr="00706B55" w:rsidRDefault="00074FA6" w:rsidP="00420F65">
            <w:pPr>
              <w:jc w:val="center"/>
              <w:rPr>
                <w:rFonts w:asciiTheme="minorEastAsia" w:hAnsiTheme="minorEastAsia"/>
                <w:szCs w:val="21"/>
              </w:rPr>
            </w:pPr>
            <w:r w:rsidRPr="00706B55">
              <w:rPr>
                <w:rFonts w:asciiTheme="minorEastAsia" w:hAnsiTheme="minorEastAsia" w:hint="eastAsia"/>
                <w:szCs w:val="21"/>
              </w:rPr>
              <w:t>40</w:t>
            </w:r>
          </w:p>
        </w:tc>
      </w:tr>
      <w:tr w:rsidR="00074FA6" w:rsidRPr="00706B55" w:rsidTr="00420F65">
        <w:tc>
          <w:tcPr>
            <w:tcW w:w="704" w:type="dxa"/>
          </w:tcPr>
          <w:p w:rsidR="00074FA6" w:rsidRPr="00706B55" w:rsidRDefault="00074FA6" w:rsidP="00420F65">
            <w:pPr>
              <w:jc w:val="center"/>
              <w:rPr>
                <w:rFonts w:asciiTheme="minorEastAsia" w:hAnsiTheme="minorEastAsia"/>
                <w:szCs w:val="21"/>
              </w:rPr>
            </w:pPr>
          </w:p>
        </w:tc>
        <w:tc>
          <w:tcPr>
            <w:tcW w:w="2126" w:type="dxa"/>
          </w:tcPr>
          <w:p w:rsidR="00074FA6" w:rsidRPr="00706B55" w:rsidRDefault="00074FA6" w:rsidP="0012331C">
            <w:pPr>
              <w:rPr>
                <w:rFonts w:asciiTheme="minorEastAsia" w:hAnsiTheme="minorEastAsia"/>
                <w:szCs w:val="21"/>
              </w:rPr>
            </w:pPr>
            <w:r w:rsidRPr="00706B55">
              <w:rPr>
                <w:rFonts w:asciiTheme="minorEastAsia" w:hAnsiTheme="minorEastAsia" w:hint="eastAsia"/>
                <w:szCs w:val="21"/>
              </w:rPr>
              <w:t>综合评价</w:t>
            </w:r>
          </w:p>
        </w:tc>
        <w:tc>
          <w:tcPr>
            <w:tcW w:w="4536" w:type="dxa"/>
          </w:tcPr>
          <w:p w:rsidR="00074FA6" w:rsidRPr="00706B55" w:rsidRDefault="00074FA6" w:rsidP="0012331C">
            <w:pPr>
              <w:rPr>
                <w:rFonts w:asciiTheme="minorEastAsia" w:hAnsiTheme="minorEastAsia"/>
                <w:szCs w:val="21"/>
              </w:rPr>
            </w:pPr>
          </w:p>
        </w:tc>
        <w:tc>
          <w:tcPr>
            <w:tcW w:w="930" w:type="dxa"/>
          </w:tcPr>
          <w:p w:rsidR="00074FA6" w:rsidRPr="00706B55" w:rsidRDefault="00074FA6" w:rsidP="00420F65">
            <w:pPr>
              <w:jc w:val="center"/>
              <w:rPr>
                <w:rFonts w:asciiTheme="minorEastAsia" w:hAnsiTheme="minorEastAsia"/>
                <w:szCs w:val="21"/>
              </w:rPr>
            </w:pPr>
          </w:p>
        </w:tc>
      </w:tr>
    </w:tbl>
    <w:p w:rsidR="003C00D6" w:rsidRPr="006625EA" w:rsidRDefault="006625EA" w:rsidP="006625EA">
      <w:pPr>
        <w:ind w:firstLineChars="200" w:firstLine="482"/>
        <w:rPr>
          <w:rFonts w:ascii="黑体" w:eastAsia="黑体" w:hAnsi="黑体"/>
          <w:b/>
          <w:sz w:val="24"/>
          <w:szCs w:val="24"/>
        </w:rPr>
      </w:pPr>
      <w:r w:rsidRPr="006625EA">
        <w:rPr>
          <w:rFonts w:ascii="黑体" w:eastAsia="黑体" w:hAnsi="黑体" w:hint="eastAsia"/>
          <w:b/>
          <w:sz w:val="24"/>
          <w:szCs w:val="24"/>
        </w:rPr>
        <w:t>五、参赛费</w:t>
      </w:r>
    </w:p>
    <w:p w:rsidR="006625EA" w:rsidRDefault="006625EA" w:rsidP="0012331C">
      <w:pPr>
        <w:rPr>
          <w:rFonts w:asciiTheme="minorEastAsia" w:hAnsiTheme="minorEastAsia"/>
          <w:szCs w:val="21"/>
        </w:rPr>
      </w:pPr>
      <w:r>
        <w:rPr>
          <w:rFonts w:asciiTheme="minorEastAsia" w:hAnsiTheme="minorEastAsia"/>
          <w:szCs w:val="21"/>
        </w:rPr>
        <w:tab/>
      </w:r>
      <w:r>
        <w:rPr>
          <w:rFonts w:asciiTheme="minorEastAsia" w:hAnsiTheme="minorEastAsia" w:hint="eastAsia"/>
          <w:szCs w:val="21"/>
        </w:rPr>
        <w:t>每</w:t>
      </w:r>
      <w:r w:rsidR="00910E92">
        <w:rPr>
          <w:rFonts w:asciiTheme="minorEastAsia" w:hAnsiTheme="minorEastAsia" w:hint="eastAsia"/>
          <w:szCs w:val="21"/>
        </w:rPr>
        <w:t>位参赛</w:t>
      </w:r>
      <w:r>
        <w:rPr>
          <w:rFonts w:asciiTheme="minorEastAsia" w:hAnsiTheme="minorEastAsia" w:hint="eastAsia"/>
          <w:szCs w:val="21"/>
        </w:rPr>
        <w:t>选手50元。</w:t>
      </w:r>
    </w:p>
    <w:p w:rsidR="006625EA" w:rsidRDefault="00636F58" w:rsidP="0012331C">
      <w:pPr>
        <w:rPr>
          <w:rFonts w:asciiTheme="minorEastAsia" w:hAnsiTheme="minorEastAsia"/>
          <w:szCs w:val="21"/>
        </w:rPr>
      </w:pPr>
      <w:r>
        <w:rPr>
          <w:rFonts w:asciiTheme="minorEastAsia" w:hAnsiTheme="minorEastAsia"/>
          <w:szCs w:val="21"/>
        </w:rPr>
        <w:tab/>
      </w:r>
      <w:r>
        <w:rPr>
          <w:rFonts w:asciiTheme="minorEastAsia" w:hAnsiTheme="minorEastAsia" w:hint="eastAsia"/>
          <w:szCs w:val="21"/>
        </w:rPr>
        <w:t>交给刘咏梅教授。</w:t>
      </w:r>
      <w:r w:rsidR="003B0969">
        <w:rPr>
          <w:rFonts w:asciiTheme="minorEastAsia" w:hAnsiTheme="minorEastAsia" w:hint="eastAsia"/>
          <w:szCs w:val="21"/>
        </w:rPr>
        <w:t>或</w:t>
      </w:r>
      <w:r w:rsidR="00C56C69">
        <w:rPr>
          <w:rFonts w:asciiTheme="minorEastAsia" w:hAnsiTheme="minorEastAsia" w:hint="eastAsia"/>
          <w:szCs w:val="21"/>
        </w:rPr>
        <w:t>微信红包</w:t>
      </w:r>
      <w:r w:rsidR="00C4128D">
        <w:rPr>
          <w:rFonts w:asciiTheme="minorEastAsia" w:hAnsiTheme="minorEastAsia" w:hint="eastAsia"/>
          <w:szCs w:val="21"/>
        </w:rPr>
        <w:t>转账</w:t>
      </w:r>
      <w:r w:rsidR="00C56C69">
        <w:rPr>
          <w:rFonts w:asciiTheme="minorEastAsia" w:hAnsiTheme="minorEastAsia" w:hint="eastAsia"/>
          <w:szCs w:val="21"/>
        </w:rPr>
        <w:t>，说明参赛的相关信息。详情</w:t>
      </w:r>
      <w:r w:rsidR="00B477DA">
        <w:rPr>
          <w:rFonts w:asciiTheme="minorEastAsia" w:hAnsiTheme="minorEastAsia" w:hint="eastAsia"/>
          <w:szCs w:val="21"/>
        </w:rPr>
        <w:t>请</w:t>
      </w:r>
      <w:r w:rsidR="00C56C69">
        <w:rPr>
          <w:rFonts w:asciiTheme="minorEastAsia" w:hAnsiTheme="minorEastAsia" w:hint="eastAsia"/>
          <w:szCs w:val="21"/>
        </w:rPr>
        <w:t>进工作QQ</w:t>
      </w:r>
      <w:r w:rsidR="00C4128D">
        <w:rPr>
          <w:rFonts w:asciiTheme="minorEastAsia" w:hAnsiTheme="minorEastAsia" w:hint="eastAsia"/>
          <w:szCs w:val="21"/>
        </w:rPr>
        <w:t>群</w:t>
      </w:r>
      <w:r w:rsidR="00C4128D" w:rsidRPr="00706B55">
        <w:rPr>
          <w:rFonts w:asciiTheme="minorEastAsia" w:hAnsiTheme="minorEastAsia" w:cs="宋体" w:hint="eastAsia"/>
          <w:kern w:val="0"/>
          <w:szCs w:val="21"/>
        </w:rPr>
        <w:t>225993666</w:t>
      </w:r>
      <w:r w:rsidR="00C56C69">
        <w:rPr>
          <w:rFonts w:asciiTheme="minorEastAsia" w:hAnsiTheme="minorEastAsia" w:hint="eastAsia"/>
          <w:szCs w:val="21"/>
        </w:rPr>
        <w:t>咨询。</w:t>
      </w:r>
    </w:p>
    <w:p w:rsidR="00F374B5" w:rsidRDefault="00F374B5" w:rsidP="0012331C">
      <w:pPr>
        <w:rPr>
          <w:rFonts w:asciiTheme="minorEastAsia" w:hAnsiTheme="minorEastAsia"/>
          <w:szCs w:val="21"/>
        </w:rPr>
      </w:pPr>
    </w:p>
    <w:p w:rsidR="00F374B5" w:rsidRDefault="00F374B5" w:rsidP="0012331C">
      <w:pPr>
        <w:rPr>
          <w:rFonts w:asciiTheme="minorEastAsia" w:hAnsiTheme="minorEastAsia"/>
          <w:szCs w:val="21"/>
        </w:rPr>
      </w:pPr>
    </w:p>
    <w:p w:rsidR="00F374B5" w:rsidRPr="00CB15C1" w:rsidRDefault="00F374B5" w:rsidP="00F374B5">
      <w:pPr>
        <w:ind w:firstLineChars="200" w:firstLine="422"/>
        <w:rPr>
          <w:rFonts w:asciiTheme="minorEastAsia" w:hAnsiTheme="minorEastAsia"/>
          <w:b/>
          <w:szCs w:val="21"/>
        </w:rPr>
      </w:pPr>
      <w:r>
        <w:rPr>
          <w:rFonts w:asciiTheme="minorEastAsia" w:hAnsiTheme="minorEastAsia" w:hint="eastAsia"/>
          <w:b/>
          <w:szCs w:val="21"/>
        </w:rPr>
        <w:t>附：</w:t>
      </w:r>
      <w:r w:rsidRPr="00CB15C1">
        <w:rPr>
          <w:rFonts w:asciiTheme="minorEastAsia" w:hAnsiTheme="minorEastAsia" w:hint="eastAsia"/>
          <w:b/>
          <w:szCs w:val="21"/>
        </w:rPr>
        <w:t>数的运算案例</w:t>
      </w:r>
      <w:r>
        <w:rPr>
          <w:rFonts w:asciiTheme="minorEastAsia" w:hAnsiTheme="minorEastAsia" w:hint="eastAsia"/>
          <w:b/>
          <w:szCs w:val="21"/>
        </w:rPr>
        <w:t>——</w:t>
      </w:r>
      <w:r w:rsidRPr="00CB15C1">
        <w:rPr>
          <w:rFonts w:asciiTheme="minorEastAsia" w:hAnsiTheme="minorEastAsia" w:hint="eastAsia"/>
          <w:b/>
          <w:szCs w:val="21"/>
        </w:rPr>
        <w:t>以苏教版“分数”为例。</w:t>
      </w:r>
    </w:p>
    <w:tbl>
      <w:tblPr>
        <w:tblStyle w:val="a5"/>
        <w:tblW w:w="0" w:type="auto"/>
        <w:jc w:val="center"/>
        <w:tblLook w:val="04A0" w:firstRow="1" w:lastRow="0" w:firstColumn="1" w:lastColumn="0" w:noHBand="0" w:noVBand="1"/>
      </w:tblPr>
      <w:tblGrid>
        <w:gridCol w:w="846"/>
        <w:gridCol w:w="2835"/>
        <w:gridCol w:w="2541"/>
        <w:gridCol w:w="2074"/>
      </w:tblGrid>
      <w:tr w:rsidR="00F374B5" w:rsidRPr="00706B55" w:rsidTr="00D31336">
        <w:trPr>
          <w:jc w:val="center"/>
        </w:trPr>
        <w:tc>
          <w:tcPr>
            <w:tcW w:w="846" w:type="dxa"/>
          </w:tcPr>
          <w:p w:rsidR="00F374B5" w:rsidRPr="00CB15C1" w:rsidRDefault="00F374B5" w:rsidP="00D31336">
            <w:pPr>
              <w:jc w:val="center"/>
              <w:rPr>
                <w:rFonts w:asciiTheme="minorEastAsia" w:hAnsiTheme="minorEastAsia"/>
                <w:b/>
                <w:szCs w:val="21"/>
              </w:rPr>
            </w:pPr>
            <w:r w:rsidRPr="00CB15C1">
              <w:rPr>
                <w:rFonts w:asciiTheme="minorEastAsia" w:hAnsiTheme="minorEastAsia" w:hint="eastAsia"/>
                <w:b/>
                <w:szCs w:val="21"/>
              </w:rPr>
              <w:t>册数</w:t>
            </w:r>
          </w:p>
        </w:tc>
        <w:tc>
          <w:tcPr>
            <w:tcW w:w="2835" w:type="dxa"/>
          </w:tcPr>
          <w:p w:rsidR="00F374B5" w:rsidRPr="00CB15C1" w:rsidRDefault="00F374B5" w:rsidP="00D31336">
            <w:pPr>
              <w:jc w:val="center"/>
              <w:rPr>
                <w:rFonts w:asciiTheme="minorEastAsia" w:hAnsiTheme="minorEastAsia"/>
                <w:b/>
                <w:szCs w:val="21"/>
              </w:rPr>
            </w:pPr>
            <w:r w:rsidRPr="00CB15C1">
              <w:rPr>
                <w:rFonts w:asciiTheme="minorEastAsia" w:hAnsiTheme="minorEastAsia" w:hint="eastAsia"/>
                <w:b/>
                <w:szCs w:val="21"/>
              </w:rPr>
              <w:t>意义</w:t>
            </w:r>
          </w:p>
        </w:tc>
        <w:tc>
          <w:tcPr>
            <w:tcW w:w="2541" w:type="dxa"/>
          </w:tcPr>
          <w:p w:rsidR="00F374B5" w:rsidRPr="00CB15C1" w:rsidRDefault="00F374B5" w:rsidP="00D31336">
            <w:pPr>
              <w:jc w:val="center"/>
              <w:rPr>
                <w:rFonts w:asciiTheme="minorEastAsia" w:hAnsiTheme="minorEastAsia"/>
                <w:b/>
                <w:szCs w:val="21"/>
              </w:rPr>
            </w:pPr>
            <w:r w:rsidRPr="00CB15C1">
              <w:rPr>
                <w:rFonts w:asciiTheme="minorEastAsia" w:hAnsiTheme="minorEastAsia" w:hint="eastAsia"/>
                <w:b/>
                <w:szCs w:val="21"/>
              </w:rPr>
              <w:t>计算</w:t>
            </w:r>
          </w:p>
        </w:tc>
        <w:tc>
          <w:tcPr>
            <w:tcW w:w="2074" w:type="dxa"/>
          </w:tcPr>
          <w:p w:rsidR="00F374B5" w:rsidRPr="00CB15C1" w:rsidRDefault="00F374B5" w:rsidP="00D31336">
            <w:pPr>
              <w:jc w:val="center"/>
              <w:rPr>
                <w:rFonts w:asciiTheme="minorEastAsia" w:hAnsiTheme="minorEastAsia"/>
                <w:b/>
                <w:szCs w:val="21"/>
              </w:rPr>
            </w:pPr>
            <w:r w:rsidRPr="00CB15C1">
              <w:rPr>
                <w:rFonts w:asciiTheme="minorEastAsia" w:hAnsiTheme="minorEastAsia" w:hint="eastAsia"/>
                <w:b/>
                <w:szCs w:val="21"/>
              </w:rPr>
              <w:t>解决问题</w:t>
            </w:r>
          </w:p>
        </w:tc>
      </w:tr>
      <w:tr w:rsidR="00F374B5" w:rsidRPr="00706B55" w:rsidTr="00D31336">
        <w:trPr>
          <w:jc w:val="center"/>
        </w:trPr>
        <w:tc>
          <w:tcPr>
            <w:tcW w:w="846" w:type="dxa"/>
            <w:vAlign w:val="center"/>
          </w:tcPr>
          <w:p w:rsidR="00F374B5" w:rsidRPr="00CB15C1" w:rsidRDefault="00F374B5" w:rsidP="00D31336">
            <w:pPr>
              <w:jc w:val="center"/>
              <w:rPr>
                <w:rFonts w:asciiTheme="minorEastAsia" w:hAnsiTheme="minorEastAsia"/>
                <w:b/>
                <w:szCs w:val="21"/>
              </w:rPr>
            </w:pPr>
            <w:r w:rsidRPr="00CB15C1">
              <w:rPr>
                <w:rFonts w:asciiTheme="minorEastAsia" w:hAnsiTheme="minorEastAsia" w:hint="eastAsia"/>
                <w:b/>
                <w:szCs w:val="21"/>
              </w:rPr>
              <w:t>三上</w:t>
            </w:r>
          </w:p>
        </w:tc>
        <w:tc>
          <w:tcPr>
            <w:tcW w:w="2835" w:type="dxa"/>
          </w:tcPr>
          <w:p w:rsidR="00F374B5" w:rsidRPr="00706B55" w:rsidRDefault="00F374B5" w:rsidP="00D31336">
            <w:pPr>
              <w:rPr>
                <w:rFonts w:asciiTheme="minorEastAsia" w:hAnsiTheme="minorEastAsia"/>
                <w:szCs w:val="21"/>
              </w:rPr>
            </w:pPr>
            <w:r w:rsidRPr="00706B55">
              <w:rPr>
                <w:rFonts w:asciiTheme="minorEastAsia" w:hAnsiTheme="minorEastAsia" w:hint="eastAsia"/>
                <w:szCs w:val="21"/>
              </w:rPr>
              <w:t>把一个物体、一个图形平均分成几份，用几分之一或几分之几表示其中的一份或几份，认识读写简单的分数。</w:t>
            </w:r>
          </w:p>
        </w:tc>
        <w:tc>
          <w:tcPr>
            <w:tcW w:w="2541" w:type="dxa"/>
          </w:tcPr>
          <w:p w:rsidR="00F374B5" w:rsidRPr="00706B55" w:rsidRDefault="00F374B5" w:rsidP="00D31336">
            <w:pPr>
              <w:rPr>
                <w:rFonts w:asciiTheme="minorEastAsia" w:hAnsiTheme="minorEastAsia"/>
                <w:szCs w:val="21"/>
              </w:rPr>
            </w:pPr>
            <w:r w:rsidRPr="00706B55">
              <w:rPr>
                <w:rFonts w:asciiTheme="minorEastAsia" w:hAnsiTheme="minorEastAsia" w:hint="eastAsia"/>
                <w:szCs w:val="21"/>
              </w:rPr>
              <w:t>教学同分母分数（分母小于10）的加减计算。（同分母或同分子）分数的大小比较。</w:t>
            </w:r>
          </w:p>
        </w:tc>
        <w:tc>
          <w:tcPr>
            <w:tcW w:w="2074" w:type="dxa"/>
          </w:tcPr>
          <w:p w:rsidR="00F374B5" w:rsidRPr="00706B55" w:rsidRDefault="00F374B5" w:rsidP="00D31336">
            <w:pPr>
              <w:rPr>
                <w:rFonts w:asciiTheme="minorEastAsia" w:hAnsiTheme="minorEastAsia"/>
                <w:szCs w:val="21"/>
              </w:rPr>
            </w:pPr>
          </w:p>
        </w:tc>
      </w:tr>
      <w:tr w:rsidR="00F374B5" w:rsidRPr="00706B55" w:rsidTr="00D31336">
        <w:trPr>
          <w:jc w:val="center"/>
        </w:trPr>
        <w:tc>
          <w:tcPr>
            <w:tcW w:w="846" w:type="dxa"/>
            <w:vAlign w:val="center"/>
          </w:tcPr>
          <w:p w:rsidR="00F374B5" w:rsidRPr="00CB15C1" w:rsidRDefault="00F374B5" w:rsidP="00D31336">
            <w:pPr>
              <w:jc w:val="center"/>
              <w:rPr>
                <w:rFonts w:asciiTheme="minorEastAsia" w:hAnsiTheme="minorEastAsia"/>
                <w:b/>
                <w:szCs w:val="21"/>
              </w:rPr>
            </w:pPr>
            <w:r w:rsidRPr="00CB15C1">
              <w:rPr>
                <w:rFonts w:asciiTheme="minorEastAsia" w:hAnsiTheme="minorEastAsia" w:hint="eastAsia"/>
                <w:b/>
                <w:szCs w:val="21"/>
              </w:rPr>
              <w:t>三下</w:t>
            </w:r>
          </w:p>
        </w:tc>
        <w:tc>
          <w:tcPr>
            <w:tcW w:w="2835" w:type="dxa"/>
          </w:tcPr>
          <w:p w:rsidR="00F374B5" w:rsidRPr="00706B55" w:rsidRDefault="00F374B5" w:rsidP="00D31336">
            <w:pPr>
              <w:rPr>
                <w:rFonts w:asciiTheme="minorEastAsia" w:hAnsiTheme="minorEastAsia"/>
                <w:szCs w:val="21"/>
              </w:rPr>
            </w:pPr>
            <w:r w:rsidRPr="00706B55">
              <w:rPr>
                <w:rFonts w:asciiTheme="minorEastAsia" w:hAnsiTheme="minorEastAsia" w:hint="eastAsia"/>
                <w:szCs w:val="21"/>
              </w:rPr>
              <w:t>把由若干个物体组成的一个整体平均分成几份，用几分之一或几分之几表示这个整体里的一份或几份</w:t>
            </w:r>
          </w:p>
        </w:tc>
        <w:tc>
          <w:tcPr>
            <w:tcW w:w="2541" w:type="dxa"/>
          </w:tcPr>
          <w:p w:rsidR="00F374B5" w:rsidRPr="00706B55" w:rsidRDefault="00F374B5" w:rsidP="00D31336">
            <w:pPr>
              <w:rPr>
                <w:rFonts w:asciiTheme="minorEastAsia" w:hAnsiTheme="minorEastAsia"/>
                <w:szCs w:val="21"/>
              </w:rPr>
            </w:pPr>
          </w:p>
        </w:tc>
        <w:tc>
          <w:tcPr>
            <w:tcW w:w="2074" w:type="dxa"/>
          </w:tcPr>
          <w:p w:rsidR="00F374B5" w:rsidRPr="00706B55" w:rsidRDefault="00F374B5" w:rsidP="00D31336">
            <w:pPr>
              <w:rPr>
                <w:rFonts w:asciiTheme="minorEastAsia" w:hAnsiTheme="minorEastAsia"/>
                <w:szCs w:val="21"/>
              </w:rPr>
            </w:pPr>
            <w:r w:rsidRPr="00706B55">
              <w:rPr>
                <w:rFonts w:asciiTheme="minorEastAsia" w:hAnsiTheme="minorEastAsia" w:hint="eastAsia"/>
                <w:szCs w:val="21"/>
              </w:rPr>
              <w:t>应用对分数的理解，解决求一个整体的几分之一或几分之几是多少个物体的</w:t>
            </w:r>
            <w:r w:rsidRPr="00706B55">
              <w:rPr>
                <w:rFonts w:asciiTheme="minorEastAsia" w:hAnsiTheme="minorEastAsia" w:hint="eastAsia"/>
                <w:szCs w:val="21"/>
              </w:rPr>
              <w:lastRenderedPageBreak/>
              <w:t>实际问题。</w:t>
            </w:r>
          </w:p>
        </w:tc>
      </w:tr>
      <w:tr w:rsidR="00F374B5" w:rsidRPr="00706B55" w:rsidTr="00D31336">
        <w:trPr>
          <w:jc w:val="center"/>
        </w:trPr>
        <w:tc>
          <w:tcPr>
            <w:tcW w:w="846" w:type="dxa"/>
            <w:vAlign w:val="center"/>
          </w:tcPr>
          <w:p w:rsidR="00F374B5" w:rsidRPr="00CB15C1" w:rsidRDefault="00F374B5" w:rsidP="00D31336">
            <w:pPr>
              <w:jc w:val="center"/>
              <w:rPr>
                <w:rFonts w:asciiTheme="minorEastAsia" w:hAnsiTheme="minorEastAsia"/>
                <w:b/>
                <w:szCs w:val="21"/>
              </w:rPr>
            </w:pPr>
            <w:r w:rsidRPr="00CB15C1">
              <w:rPr>
                <w:rFonts w:asciiTheme="minorEastAsia" w:hAnsiTheme="minorEastAsia" w:hint="eastAsia"/>
                <w:b/>
                <w:szCs w:val="21"/>
              </w:rPr>
              <w:lastRenderedPageBreak/>
              <w:t>五下</w:t>
            </w:r>
          </w:p>
        </w:tc>
        <w:tc>
          <w:tcPr>
            <w:tcW w:w="2835" w:type="dxa"/>
          </w:tcPr>
          <w:p w:rsidR="00F374B5" w:rsidRPr="00706B55" w:rsidRDefault="00F374B5" w:rsidP="00D31336">
            <w:pPr>
              <w:rPr>
                <w:rFonts w:asciiTheme="minorEastAsia" w:hAnsiTheme="minorEastAsia"/>
                <w:szCs w:val="21"/>
              </w:rPr>
            </w:pPr>
            <w:r w:rsidRPr="00706B55">
              <w:rPr>
                <w:rFonts w:asciiTheme="minorEastAsia" w:hAnsiTheme="minorEastAsia" w:hint="eastAsia"/>
                <w:szCs w:val="21"/>
              </w:rPr>
              <w:t>教学分数的定义，重点是建立单位“1”的概念。真分数与假分数，用分数表示两个数量的关系。</w:t>
            </w:r>
          </w:p>
        </w:tc>
        <w:tc>
          <w:tcPr>
            <w:tcW w:w="2541" w:type="dxa"/>
          </w:tcPr>
          <w:p w:rsidR="00F374B5" w:rsidRPr="00706B55" w:rsidRDefault="00F374B5" w:rsidP="00D31336">
            <w:pPr>
              <w:rPr>
                <w:rFonts w:asciiTheme="minorEastAsia" w:hAnsiTheme="minorEastAsia"/>
                <w:szCs w:val="21"/>
              </w:rPr>
            </w:pPr>
            <w:r w:rsidRPr="00706B55">
              <w:rPr>
                <w:rFonts w:asciiTheme="minorEastAsia" w:hAnsiTheme="minorEastAsia" w:hint="eastAsia"/>
                <w:szCs w:val="21"/>
              </w:rPr>
              <w:t>假分数化成整数或带分数，分数与小数相互改写。分数的基本性质，约分，通分，比较分数和的大小等知识。</w:t>
            </w:r>
          </w:p>
        </w:tc>
        <w:tc>
          <w:tcPr>
            <w:tcW w:w="2074" w:type="dxa"/>
          </w:tcPr>
          <w:p w:rsidR="00F374B5" w:rsidRPr="00706B55" w:rsidRDefault="00F374B5" w:rsidP="00D31336">
            <w:pPr>
              <w:rPr>
                <w:rFonts w:asciiTheme="minorEastAsia" w:hAnsiTheme="minorEastAsia"/>
                <w:szCs w:val="21"/>
              </w:rPr>
            </w:pPr>
            <w:r w:rsidRPr="00706B55">
              <w:rPr>
                <w:rFonts w:asciiTheme="minorEastAsia" w:hAnsiTheme="minorEastAsia" w:hint="eastAsia"/>
                <w:szCs w:val="21"/>
              </w:rPr>
              <w:t>分数与除法的关系，用分数表示除法的商。</w:t>
            </w:r>
          </w:p>
        </w:tc>
      </w:tr>
      <w:tr w:rsidR="00F374B5" w:rsidRPr="00706B55" w:rsidTr="00D31336">
        <w:trPr>
          <w:jc w:val="center"/>
        </w:trPr>
        <w:tc>
          <w:tcPr>
            <w:tcW w:w="846" w:type="dxa"/>
            <w:vAlign w:val="center"/>
          </w:tcPr>
          <w:p w:rsidR="00F374B5" w:rsidRPr="00CB15C1" w:rsidRDefault="00F374B5" w:rsidP="00D31336">
            <w:pPr>
              <w:jc w:val="center"/>
              <w:rPr>
                <w:rFonts w:asciiTheme="minorEastAsia" w:hAnsiTheme="minorEastAsia"/>
                <w:b/>
                <w:szCs w:val="21"/>
              </w:rPr>
            </w:pPr>
            <w:r w:rsidRPr="00CB15C1">
              <w:rPr>
                <w:rFonts w:asciiTheme="minorEastAsia" w:hAnsiTheme="minorEastAsia" w:hint="eastAsia"/>
                <w:b/>
                <w:szCs w:val="21"/>
              </w:rPr>
              <w:t>六上</w:t>
            </w:r>
          </w:p>
        </w:tc>
        <w:tc>
          <w:tcPr>
            <w:tcW w:w="2835" w:type="dxa"/>
          </w:tcPr>
          <w:p w:rsidR="00F374B5" w:rsidRPr="00706B55" w:rsidRDefault="00F374B5" w:rsidP="00D31336">
            <w:pPr>
              <w:rPr>
                <w:rFonts w:asciiTheme="minorEastAsia" w:hAnsiTheme="minorEastAsia"/>
                <w:szCs w:val="21"/>
              </w:rPr>
            </w:pPr>
          </w:p>
        </w:tc>
        <w:tc>
          <w:tcPr>
            <w:tcW w:w="2541" w:type="dxa"/>
          </w:tcPr>
          <w:p w:rsidR="00F374B5" w:rsidRPr="00706B55" w:rsidRDefault="00F374B5" w:rsidP="00D31336">
            <w:pPr>
              <w:rPr>
                <w:rFonts w:asciiTheme="minorEastAsia" w:hAnsiTheme="minorEastAsia"/>
                <w:szCs w:val="21"/>
              </w:rPr>
            </w:pPr>
            <w:r w:rsidRPr="00706B55">
              <w:rPr>
                <w:rFonts w:asciiTheme="minorEastAsia" w:hAnsiTheme="minorEastAsia" w:hint="eastAsia"/>
                <w:szCs w:val="21"/>
              </w:rPr>
              <w:t>两个分数相加或相减，重点是异分母分数的加减法。三个分数的加减计算。分数乘分数、分数连乘、分数除以整数、整数除以分数、分数除以分数、两步计算、分数乘除混合运算、分数四则混合计算。</w:t>
            </w:r>
          </w:p>
        </w:tc>
        <w:tc>
          <w:tcPr>
            <w:tcW w:w="2074" w:type="dxa"/>
          </w:tcPr>
          <w:p w:rsidR="00F374B5" w:rsidRPr="00706B55" w:rsidRDefault="00F374B5" w:rsidP="00D31336">
            <w:pPr>
              <w:rPr>
                <w:rFonts w:asciiTheme="minorEastAsia" w:hAnsiTheme="minorEastAsia"/>
                <w:szCs w:val="21"/>
              </w:rPr>
            </w:pPr>
            <w:r w:rsidRPr="00706B55">
              <w:rPr>
                <w:rFonts w:asciiTheme="minorEastAsia" w:hAnsiTheme="minorEastAsia" w:hint="eastAsia"/>
                <w:szCs w:val="21"/>
              </w:rPr>
              <w:t>用乘法求几个相同分数的和，用乘法求整数的几分之几是多少，分数除法应用题，稍复杂的求一个数的几分之几是多少的实际问题。</w:t>
            </w:r>
          </w:p>
        </w:tc>
      </w:tr>
    </w:tbl>
    <w:p w:rsidR="00F374B5" w:rsidRPr="00F374B5" w:rsidRDefault="00F374B5" w:rsidP="0012331C">
      <w:pPr>
        <w:rPr>
          <w:rFonts w:asciiTheme="minorEastAsia" w:hAnsiTheme="minorEastAsia"/>
          <w:szCs w:val="21"/>
        </w:rPr>
      </w:pPr>
    </w:p>
    <w:sectPr w:rsidR="00F374B5" w:rsidRPr="00F374B5" w:rsidSect="00A963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BF0" w:rsidRDefault="00586BF0" w:rsidP="00525FAF">
      <w:r>
        <w:separator/>
      </w:r>
    </w:p>
  </w:endnote>
  <w:endnote w:type="continuationSeparator" w:id="0">
    <w:p w:rsidR="00586BF0" w:rsidRDefault="00586BF0" w:rsidP="0052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BF0" w:rsidRDefault="00586BF0" w:rsidP="00525FAF">
      <w:r>
        <w:separator/>
      </w:r>
    </w:p>
  </w:footnote>
  <w:footnote w:type="continuationSeparator" w:id="0">
    <w:p w:rsidR="00586BF0" w:rsidRDefault="00586BF0" w:rsidP="00525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308D"/>
    <w:multiLevelType w:val="hybridMultilevel"/>
    <w:tmpl w:val="F02C888C"/>
    <w:lvl w:ilvl="0" w:tplc="DBD078D6">
      <w:start w:val="4"/>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A726214"/>
    <w:multiLevelType w:val="hybridMultilevel"/>
    <w:tmpl w:val="1E62110C"/>
    <w:lvl w:ilvl="0" w:tplc="E21AAE2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143A3741"/>
    <w:multiLevelType w:val="hybridMultilevel"/>
    <w:tmpl w:val="88A83BD6"/>
    <w:lvl w:ilvl="0" w:tplc="B4D2879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8B3722"/>
    <w:multiLevelType w:val="multilevel"/>
    <w:tmpl w:val="09881BF2"/>
    <w:lvl w:ilvl="0">
      <w:start w:val="2"/>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ABD7C20"/>
    <w:multiLevelType w:val="hybridMultilevel"/>
    <w:tmpl w:val="5734FC68"/>
    <w:lvl w:ilvl="0" w:tplc="DBD078D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C2C6CE3"/>
    <w:multiLevelType w:val="hybridMultilevel"/>
    <w:tmpl w:val="1C5AF980"/>
    <w:lvl w:ilvl="0" w:tplc="1B1EC1C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F6C376C"/>
    <w:multiLevelType w:val="hybridMultilevel"/>
    <w:tmpl w:val="290AACB2"/>
    <w:lvl w:ilvl="0" w:tplc="10A4AB40">
      <w:start w:val="3"/>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D276006"/>
    <w:multiLevelType w:val="hybridMultilevel"/>
    <w:tmpl w:val="AFB8C18E"/>
    <w:lvl w:ilvl="0" w:tplc="CC464220">
      <w:start w:val="1"/>
      <w:numFmt w:val="japaneseCounting"/>
      <w:lvlText w:val="%1、"/>
      <w:lvlJc w:val="left"/>
      <w:pPr>
        <w:ind w:left="1129" w:hanging="420"/>
      </w:pPr>
      <w:rPr>
        <w:rFonts w:hint="default"/>
      </w:rPr>
    </w:lvl>
    <w:lvl w:ilvl="1" w:tplc="823A48AC">
      <w:start w:val="1"/>
      <w:numFmt w:val="japaneseCounting"/>
      <w:lvlText w:val="（%2）"/>
      <w:lvlJc w:val="left"/>
      <w:pPr>
        <w:ind w:left="1849" w:hanging="720"/>
      </w:pPr>
      <w:rPr>
        <w:rFonts w:hint="default"/>
      </w:rPr>
    </w:lvl>
    <w:lvl w:ilvl="2" w:tplc="E55469F4">
      <w:start w:val="1"/>
      <w:numFmt w:val="decimal"/>
      <w:lvlText w:val="（%3）"/>
      <w:lvlJc w:val="left"/>
      <w:pPr>
        <w:ind w:left="2269" w:hanging="720"/>
      </w:pPr>
      <w:rPr>
        <w:rFonts w:hint="default"/>
      </w:rPr>
    </w:lvl>
    <w:lvl w:ilvl="3" w:tplc="E6142304">
      <w:start w:val="2"/>
      <w:numFmt w:val="decimal"/>
      <w:lvlText w:val="%4．"/>
      <w:lvlJc w:val="left"/>
      <w:pPr>
        <w:ind w:left="2329" w:hanging="360"/>
      </w:pPr>
      <w:rPr>
        <w:rFonts w:hint="default"/>
      </w:r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8">
    <w:nsid w:val="30282E0C"/>
    <w:multiLevelType w:val="hybridMultilevel"/>
    <w:tmpl w:val="F006C9CC"/>
    <w:lvl w:ilvl="0" w:tplc="19D08AA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0AA25F1"/>
    <w:multiLevelType w:val="hybridMultilevel"/>
    <w:tmpl w:val="3684CCCA"/>
    <w:lvl w:ilvl="0" w:tplc="23A031BA">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46074EC"/>
    <w:multiLevelType w:val="hybridMultilevel"/>
    <w:tmpl w:val="37A074AA"/>
    <w:lvl w:ilvl="0" w:tplc="53708A1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F3452A8"/>
    <w:multiLevelType w:val="hybridMultilevel"/>
    <w:tmpl w:val="467EE51C"/>
    <w:lvl w:ilvl="0" w:tplc="DC461C8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F762E3D"/>
    <w:multiLevelType w:val="hybridMultilevel"/>
    <w:tmpl w:val="BE7891E2"/>
    <w:lvl w:ilvl="0" w:tplc="77EE5B0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8EA48E3"/>
    <w:multiLevelType w:val="hybridMultilevel"/>
    <w:tmpl w:val="D9786D3A"/>
    <w:lvl w:ilvl="0" w:tplc="703634C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C267412"/>
    <w:multiLevelType w:val="hybridMultilevel"/>
    <w:tmpl w:val="8870AC98"/>
    <w:lvl w:ilvl="0" w:tplc="DBD078D6">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169351F"/>
    <w:multiLevelType w:val="hybridMultilevel"/>
    <w:tmpl w:val="C81EBC5E"/>
    <w:lvl w:ilvl="0" w:tplc="E062A1DA">
      <w:start w:val="4"/>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6483495"/>
    <w:multiLevelType w:val="hybridMultilevel"/>
    <w:tmpl w:val="685E7036"/>
    <w:lvl w:ilvl="0" w:tplc="1CDA18E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7114BF2"/>
    <w:multiLevelType w:val="hybridMultilevel"/>
    <w:tmpl w:val="E56AA8F2"/>
    <w:lvl w:ilvl="0" w:tplc="FF4214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CD841A8"/>
    <w:multiLevelType w:val="hybridMultilevel"/>
    <w:tmpl w:val="706675C2"/>
    <w:lvl w:ilvl="0" w:tplc="CCD8FDF6">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17"/>
  </w:num>
  <w:num w:numId="3">
    <w:abstractNumId w:val="11"/>
  </w:num>
  <w:num w:numId="4">
    <w:abstractNumId w:val="16"/>
  </w:num>
  <w:num w:numId="5">
    <w:abstractNumId w:val="2"/>
  </w:num>
  <w:num w:numId="6">
    <w:abstractNumId w:val="8"/>
  </w:num>
  <w:num w:numId="7">
    <w:abstractNumId w:val="6"/>
  </w:num>
  <w:num w:numId="8">
    <w:abstractNumId w:val="18"/>
  </w:num>
  <w:num w:numId="9">
    <w:abstractNumId w:val="13"/>
  </w:num>
  <w:num w:numId="10">
    <w:abstractNumId w:val="9"/>
  </w:num>
  <w:num w:numId="11">
    <w:abstractNumId w:val="14"/>
  </w:num>
  <w:num w:numId="12">
    <w:abstractNumId w:val="3"/>
  </w:num>
  <w:num w:numId="13">
    <w:abstractNumId w:val="0"/>
  </w:num>
  <w:num w:numId="14">
    <w:abstractNumId w:val="4"/>
  </w:num>
  <w:num w:numId="15">
    <w:abstractNumId w:val="15"/>
  </w:num>
  <w:num w:numId="16">
    <w:abstractNumId w:val="12"/>
  </w:num>
  <w:num w:numId="17">
    <w:abstractNumId w:val="10"/>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FE"/>
    <w:rsid w:val="000124E7"/>
    <w:rsid w:val="00012EEF"/>
    <w:rsid w:val="00050453"/>
    <w:rsid w:val="00064529"/>
    <w:rsid w:val="000670CF"/>
    <w:rsid w:val="0007256B"/>
    <w:rsid w:val="00072D50"/>
    <w:rsid w:val="00074FA6"/>
    <w:rsid w:val="0008340F"/>
    <w:rsid w:val="00084DCD"/>
    <w:rsid w:val="000960CB"/>
    <w:rsid w:val="000B0164"/>
    <w:rsid w:val="00115C8F"/>
    <w:rsid w:val="0012287D"/>
    <w:rsid w:val="0012331C"/>
    <w:rsid w:val="0015350C"/>
    <w:rsid w:val="001818CE"/>
    <w:rsid w:val="001A1812"/>
    <w:rsid w:val="001D01FE"/>
    <w:rsid w:val="001E4CF1"/>
    <w:rsid w:val="00205C70"/>
    <w:rsid w:val="00225F83"/>
    <w:rsid w:val="00261EBE"/>
    <w:rsid w:val="002B1F19"/>
    <w:rsid w:val="00354C19"/>
    <w:rsid w:val="00365795"/>
    <w:rsid w:val="003921D9"/>
    <w:rsid w:val="003A555F"/>
    <w:rsid w:val="003B0969"/>
    <w:rsid w:val="003C00D6"/>
    <w:rsid w:val="00420F65"/>
    <w:rsid w:val="0044017C"/>
    <w:rsid w:val="0047504A"/>
    <w:rsid w:val="00481D8F"/>
    <w:rsid w:val="00490C0B"/>
    <w:rsid w:val="004B67BD"/>
    <w:rsid w:val="00517513"/>
    <w:rsid w:val="00525FAF"/>
    <w:rsid w:val="00560720"/>
    <w:rsid w:val="00577843"/>
    <w:rsid w:val="00586BF0"/>
    <w:rsid w:val="00591272"/>
    <w:rsid w:val="005C434D"/>
    <w:rsid w:val="005E7999"/>
    <w:rsid w:val="00605E02"/>
    <w:rsid w:val="00636F58"/>
    <w:rsid w:val="006448C1"/>
    <w:rsid w:val="006625EA"/>
    <w:rsid w:val="006C6FD5"/>
    <w:rsid w:val="006D558D"/>
    <w:rsid w:val="00706B55"/>
    <w:rsid w:val="007413B9"/>
    <w:rsid w:val="00751FC0"/>
    <w:rsid w:val="00752283"/>
    <w:rsid w:val="007547C6"/>
    <w:rsid w:val="007B3F86"/>
    <w:rsid w:val="007D507B"/>
    <w:rsid w:val="007D69A9"/>
    <w:rsid w:val="007E16F8"/>
    <w:rsid w:val="007E27B6"/>
    <w:rsid w:val="00832A78"/>
    <w:rsid w:val="008A1621"/>
    <w:rsid w:val="008A2F3E"/>
    <w:rsid w:val="008F06C9"/>
    <w:rsid w:val="009006FD"/>
    <w:rsid w:val="009106DD"/>
    <w:rsid w:val="00910E92"/>
    <w:rsid w:val="00923B79"/>
    <w:rsid w:val="00942E66"/>
    <w:rsid w:val="00954381"/>
    <w:rsid w:val="00A147C2"/>
    <w:rsid w:val="00A14F86"/>
    <w:rsid w:val="00A62409"/>
    <w:rsid w:val="00A77628"/>
    <w:rsid w:val="00A963D5"/>
    <w:rsid w:val="00AB662C"/>
    <w:rsid w:val="00AF48A2"/>
    <w:rsid w:val="00B40805"/>
    <w:rsid w:val="00B477DA"/>
    <w:rsid w:val="00B53622"/>
    <w:rsid w:val="00C06B68"/>
    <w:rsid w:val="00C4128D"/>
    <w:rsid w:val="00C55105"/>
    <w:rsid w:val="00C56C69"/>
    <w:rsid w:val="00CA7640"/>
    <w:rsid w:val="00CB15C1"/>
    <w:rsid w:val="00CB190E"/>
    <w:rsid w:val="00CE7FBE"/>
    <w:rsid w:val="00D43DCE"/>
    <w:rsid w:val="00D80378"/>
    <w:rsid w:val="00DA5157"/>
    <w:rsid w:val="00E056FB"/>
    <w:rsid w:val="00E52115"/>
    <w:rsid w:val="00E829B4"/>
    <w:rsid w:val="00E91D05"/>
    <w:rsid w:val="00E944E8"/>
    <w:rsid w:val="00EC3C8B"/>
    <w:rsid w:val="00ED50AA"/>
    <w:rsid w:val="00F052FE"/>
    <w:rsid w:val="00F12A15"/>
    <w:rsid w:val="00F14A43"/>
    <w:rsid w:val="00F374B5"/>
    <w:rsid w:val="00F656EC"/>
    <w:rsid w:val="00FA09F6"/>
    <w:rsid w:val="00FB0A9B"/>
    <w:rsid w:val="00FB0E1D"/>
    <w:rsid w:val="00FD370C"/>
    <w:rsid w:val="00FD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81C90F-60CF-474B-A18B-D6FA350A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3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0AA"/>
    <w:pPr>
      <w:ind w:firstLineChars="200" w:firstLine="420"/>
    </w:pPr>
  </w:style>
  <w:style w:type="character" w:styleId="a4">
    <w:name w:val="Hyperlink"/>
    <w:basedOn w:val="a0"/>
    <w:uiPriority w:val="99"/>
    <w:unhideWhenUsed/>
    <w:rsid w:val="00205C70"/>
    <w:rPr>
      <w:color w:val="0563C1" w:themeColor="hyperlink"/>
      <w:u w:val="single"/>
    </w:rPr>
  </w:style>
  <w:style w:type="table" w:styleId="a5">
    <w:name w:val="Table Grid"/>
    <w:basedOn w:val="a1"/>
    <w:uiPriority w:val="39"/>
    <w:rsid w:val="00392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525F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25FAF"/>
    <w:rPr>
      <w:sz w:val="18"/>
      <w:szCs w:val="18"/>
    </w:rPr>
  </w:style>
  <w:style w:type="paragraph" w:styleId="a7">
    <w:name w:val="footer"/>
    <w:basedOn w:val="a"/>
    <w:link w:val="Char0"/>
    <w:uiPriority w:val="99"/>
    <w:unhideWhenUsed/>
    <w:rsid w:val="00525FAF"/>
    <w:pPr>
      <w:tabs>
        <w:tab w:val="center" w:pos="4153"/>
        <w:tab w:val="right" w:pos="8306"/>
      </w:tabs>
      <w:snapToGrid w:val="0"/>
      <w:jc w:val="left"/>
    </w:pPr>
    <w:rPr>
      <w:sz w:val="18"/>
      <w:szCs w:val="18"/>
    </w:rPr>
  </w:style>
  <w:style w:type="character" w:customStyle="1" w:styleId="Char0">
    <w:name w:val="页脚 Char"/>
    <w:basedOn w:val="a0"/>
    <w:link w:val="a7"/>
    <w:uiPriority w:val="99"/>
    <w:rsid w:val="00525F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kds.hxkr.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05008-3C7B-44E7-A2F1-1654D880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Sky123.Org</cp:lastModifiedBy>
  <cp:revision>2</cp:revision>
  <dcterms:created xsi:type="dcterms:W3CDTF">2017-04-17T08:41:00Z</dcterms:created>
  <dcterms:modified xsi:type="dcterms:W3CDTF">2017-04-17T08:41:00Z</dcterms:modified>
</cp:coreProperties>
</file>